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630" w:type="dxa"/>
        <w:jc w:val="center"/>
        <w:tblLayout w:type="fixed"/>
        <w:tblCellMar>
          <w:left w:w="0" w:type="dxa"/>
          <w:right w:w="0" w:type="dxa"/>
        </w:tblCellMar>
        <w:tblLook w:val="01E0" w:firstRow="1" w:lastRow="1" w:firstColumn="1" w:lastColumn="1" w:noHBand="0" w:noVBand="0"/>
      </w:tblPr>
      <w:tblGrid>
        <w:gridCol w:w="3402"/>
        <w:gridCol w:w="6228"/>
      </w:tblGrid>
      <w:tr w:rsidR="00221828" w:rsidRPr="00221828" w14:paraId="48F0D602" w14:textId="77777777" w:rsidTr="008B5D82">
        <w:trPr>
          <w:trHeight w:val="636"/>
          <w:jc w:val="center"/>
        </w:trPr>
        <w:tc>
          <w:tcPr>
            <w:tcW w:w="3402" w:type="dxa"/>
          </w:tcPr>
          <w:p w14:paraId="68D36F52" w14:textId="77777777" w:rsidR="008B5D82" w:rsidRDefault="00E868C1" w:rsidP="00694ECC">
            <w:pPr>
              <w:widowControl w:val="0"/>
              <w:autoSpaceDE w:val="0"/>
              <w:autoSpaceDN w:val="0"/>
              <w:spacing w:before="0" w:after="0" w:line="240" w:lineRule="auto"/>
              <w:ind w:firstLine="0"/>
              <w:jc w:val="center"/>
              <w:rPr>
                <w:rFonts w:eastAsia="Times New Roman" w:cs="Times New Roman"/>
                <w:b/>
                <w:sz w:val="26"/>
              </w:rPr>
            </w:pPr>
            <w:r w:rsidRPr="00221828">
              <w:br w:type="page"/>
            </w:r>
            <w:r w:rsidRPr="00221828">
              <w:rPr>
                <w:rFonts w:eastAsia="Times New Roman" w:cs="Times New Roman"/>
                <w:b/>
                <w:sz w:val="26"/>
              </w:rPr>
              <w:t xml:space="preserve">ỦY BAN NHÂN DÂN </w:t>
            </w:r>
          </w:p>
          <w:p w14:paraId="6AAFEF84" w14:textId="61E9FE73" w:rsidR="00E868C1" w:rsidRPr="00221828" w:rsidRDefault="00E868C1" w:rsidP="00694ECC">
            <w:pPr>
              <w:widowControl w:val="0"/>
              <w:autoSpaceDE w:val="0"/>
              <w:autoSpaceDN w:val="0"/>
              <w:spacing w:before="0" w:after="0" w:line="240" w:lineRule="auto"/>
              <w:ind w:firstLine="0"/>
              <w:jc w:val="center"/>
              <w:rPr>
                <w:rFonts w:eastAsia="Times New Roman" w:cs="Times New Roman"/>
                <w:b/>
                <w:sz w:val="26"/>
              </w:rPr>
            </w:pPr>
            <w:r w:rsidRPr="00221828">
              <w:rPr>
                <w:rFonts w:eastAsia="Times New Roman" w:cs="Times New Roman"/>
                <w:b/>
                <w:sz w:val="26"/>
              </w:rPr>
              <w:t>TỈNH NINH BÌNH</w:t>
            </w:r>
          </w:p>
        </w:tc>
        <w:tc>
          <w:tcPr>
            <w:tcW w:w="6228" w:type="dxa"/>
          </w:tcPr>
          <w:p w14:paraId="7A8479CF" w14:textId="77777777" w:rsidR="00E868C1" w:rsidRPr="00221828" w:rsidRDefault="00E868C1" w:rsidP="00E868C1">
            <w:pPr>
              <w:widowControl w:val="0"/>
              <w:autoSpaceDE w:val="0"/>
              <w:autoSpaceDN w:val="0"/>
              <w:spacing w:before="0" w:after="0" w:line="287" w:lineRule="exact"/>
              <w:ind w:right="6" w:firstLine="0"/>
              <w:jc w:val="center"/>
              <w:rPr>
                <w:rFonts w:eastAsia="Times New Roman" w:cs="Times New Roman"/>
                <w:b/>
                <w:sz w:val="26"/>
              </w:rPr>
            </w:pPr>
            <w:r w:rsidRPr="00221828">
              <w:rPr>
                <w:rFonts w:eastAsia="Times New Roman" w:cs="Times New Roman"/>
                <w:b/>
                <w:sz w:val="26"/>
              </w:rPr>
              <w:t>CỘNG HÒA XÃ HỘI CHỦ NGHĨA VIỆT NAM</w:t>
            </w:r>
          </w:p>
          <w:p w14:paraId="4741F8C1" w14:textId="2E71022F" w:rsidR="00E868C1" w:rsidRPr="00221828" w:rsidRDefault="00E868C1" w:rsidP="00E868C1">
            <w:pPr>
              <w:widowControl w:val="0"/>
              <w:autoSpaceDE w:val="0"/>
              <w:autoSpaceDN w:val="0"/>
              <w:spacing w:before="0" w:after="0" w:line="322" w:lineRule="exact"/>
              <w:ind w:firstLine="0"/>
              <w:jc w:val="center"/>
              <w:rPr>
                <w:rFonts w:eastAsia="Times New Roman" w:cs="Times New Roman"/>
                <w:b/>
              </w:rPr>
            </w:pPr>
            <w:r w:rsidRPr="00221828">
              <w:rPr>
                <w:rFonts w:eastAsia="Times New Roman" w:cs="Times New Roman"/>
                <w:b/>
              </w:rPr>
              <w:t>Độc lập - Tự do - Hạnh phúc</w:t>
            </w:r>
          </w:p>
        </w:tc>
      </w:tr>
      <w:tr w:rsidR="00221828" w:rsidRPr="00221828" w14:paraId="11FC5E56" w14:textId="77777777" w:rsidTr="008B5D82">
        <w:trPr>
          <w:trHeight w:val="684"/>
          <w:jc w:val="center"/>
        </w:trPr>
        <w:tc>
          <w:tcPr>
            <w:tcW w:w="3402" w:type="dxa"/>
          </w:tcPr>
          <w:p w14:paraId="5A4EF905" w14:textId="50DE6ED4" w:rsidR="00E868C1" w:rsidRPr="00221828" w:rsidRDefault="00E868C1" w:rsidP="00E868C1">
            <w:pPr>
              <w:widowControl w:val="0"/>
              <w:autoSpaceDE w:val="0"/>
              <w:autoSpaceDN w:val="0"/>
              <w:spacing w:before="0" w:after="0" w:line="20" w:lineRule="exact"/>
              <w:ind w:firstLine="0"/>
              <w:jc w:val="left"/>
              <w:rPr>
                <w:rFonts w:eastAsia="Times New Roman" w:cs="Times New Roman"/>
                <w:sz w:val="2"/>
              </w:rPr>
            </w:pPr>
          </w:p>
          <w:p w14:paraId="22B41D0B" w14:textId="004E9F6C" w:rsidR="00E868C1" w:rsidRPr="00221828" w:rsidRDefault="00BF506B" w:rsidP="00E868C1">
            <w:pPr>
              <w:widowControl w:val="0"/>
              <w:autoSpaceDE w:val="0"/>
              <w:autoSpaceDN w:val="0"/>
              <w:spacing w:before="11" w:after="0" w:line="240" w:lineRule="auto"/>
              <w:ind w:firstLine="0"/>
              <w:jc w:val="left"/>
              <w:rPr>
                <w:rFonts w:eastAsia="Times New Roman" w:cs="Times New Roman"/>
              </w:rPr>
            </w:pPr>
            <w:r w:rsidRPr="00221828">
              <w:rPr>
                <w:rFonts w:eastAsia="Times New Roman" w:cs="Times New Roman"/>
                <w:noProof/>
                <w:lang w:val="vi-VN" w:eastAsia="vi-VN"/>
              </w:rPr>
              <mc:AlternateContent>
                <mc:Choice Requires="wps">
                  <w:drawing>
                    <wp:anchor distT="0" distB="0" distL="114300" distR="114300" simplePos="0" relativeHeight="251686912" behindDoc="0" locked="0" layoutInCell="1" allowOverlap="1" wp14:anchorId="2B21A068" wp14:editId="06EACF65">
                      <wp:simplePos x="0" y="0"/>
                      <wp:positionH relativeFrom="column">
                        <wp:posOffset>728980</wp:posOffset>
                      </wp:positionH>
                      <wp:positionV relativeFrom="paragraph">
                        <wp:posOffset>3175</wp:posOffset>
                      </wp:positionV>
                      <wp:extent cx="655320" cy="0"/>
                      <wp:effectExtent l="0" t="0" r="0" b="0"/>
                      <wp:wrapNone/>
                      <wp:docPr id="29" name="Straight Connector 29"/>
                      <wp:cNvGraphicFramePr/>
                      <a:graphic xmlns:a="http://schemas.openxmlformats.org/drawingml/2006/main">
                        <a:graphicData uri="http://schemas.microsoft.com/office/word/2010/wordprocessingShape">
                          <wps:wsp>
                            <wps:cNvCnPr/>
                            <wps:spPr>
                              <a:xfrm>
                                <a:off x="0" y="0"/>
                                <a:ext cx="6553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7026481" id="Straight Connector 29" o:spid="_x0000_s1026" style="position:absolute;z-index:251686912;visibility:visible;mso-wrap-style:square;mso-wrap-distance-left:9pt;mso-wrap-distance-top:0;mso-wrap-distance-right:9pt;mso-wrap-distance-bottom:0;mso-position-horizontal:absolute;mso-position-horizontal-relative:text;mso-position-vertical:absolute;mso-position-vertical-relative:text" from="57.4pt,.25pt" to="109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" strokecolor="black [3040]"/>
                  </w:pict>
                </mc:Fallback>
              </mc:AlternateContent>
            </w:r>
          </w:p>
          <w:p w14:paraId="72CAFBDF" w14:textId="088ECAFF" w:rsidR="00E868C1" w:rsidRPr="00221828" w:rsidRDefault="00E868C1" w:rsidP="00694ECC">
            <w:pPr>
              <w:widowControl w:val="0"/>
              <w:tabs>
                <w:tab w:val="left" w:pos="1192"/>
              </w:tabs>
              <w:autoSpaceDE w:val="0"/>
              <w:autoSpaceDN w:val="0"/>
              <w:spacing w:before="0" w:after="0" w:line="348" w:lineRule="exact"/>
              <w:ind w:firstLine="0"/>
              <w:jc w:val="center"/>
              <w:rPr>
                <w:rFonts w:eastAsia="Times New Roman" w:cs="Times New Roman"/>
                <w:sz w:val="26"/>
                <w:szCs w:val="26"/>
              </w:rPr>
            </w:pPr>
            <w:r w:rsidRPr="00221828">
              <w:rPr>
                <w:rFonts w:eastAsia="Times New Roman" w:cs="Times New Roman"/>
                <w:sz w:val="26"/>
                <w:szCs w:val="26"/>
              </w:rPr>
              <w:t xml:space="preserve">Số: </w:t>
            </w:r>
            <w:r w:rsidR="00F43E32" w:rsidRPr="00221828">
              <w:rPr>
                <w:rFonts w:eastAsia="Times New Roman" w:cs="Times New Roman"/>
                <w:sz w:val="26"/>
                <w:szCs w:val="26"/>
              </w:rPr>
              <w:t xml:space="preserve">  </w:t>
            </w:r>
            <w:r w:rsidR="002E63B8">
              <w:rPr>
                <w:rFonts w:eastAsia="Times New Roman" w:cs="Times New Roman"/>
                <w:sz w:val="26"/>
                <w:szCs w:val="26"/>
              </w:rPr>
              <w:t xml:space="preserve">    </w:t>
            </w:r>
            <w:r w:rsidR="00F43E32" w:rsidRPr="00221828">
              <w:rPr>
                <w:rFonts w:eastAsia="Times New Roman" w:cs="Times New Roman"/>
                <w:sz w:val="26"/>
                <w:szCs w:val="26"/>
              </w:rPr>
              <w:t xml:space="preserve">  /</w:t>
            </w:r>
            <w:r w:rsidRPr="00221828">
              <w:rPr>
                <w:rFonts w:eastAsia="Times New Roman" w:cs="Times New Roman"/>
                <w:sz w:val="26"/>
                <w:szCs w:val="26"/>
              </w:rPr>
              <w:t>KH-UBND</w:t>
            </w:r>
          </w:p>
        </w:tc>
        <w:tc>
          <w:tcPr>
            <w:tcW w:w="6228" w:type="dxa"/>
          </w:tcPr>
          <w:p w14:paraId="702D81C9" w14:textId="5308077B" w:rsidR="00E868C1" w:rsidRPr="00221828" w:rsidRDefault="00E868C1" w:rsidP="00E868C1">
            <w:pPr>
              <w:widowControl w:val="0"/>
              <w:autoSpaceDE w:val="0"/>
              <w:autoSpaceDN w:val="0"/>
              <w:spacing w:before="0" w:after="0" w:line="20" w:lineRule="exact"/>
              <w:ind w:firstLine="0"/>
              <w:jc w:val="left"/>
              <w:rPr>
                <w:rFonts w:eastAsia="Times New Roman" w:cs="Times New Roman"/>
                <w:sz w:val="2"/>
              </w:rPr>
            </w:pPr>
          </w:p>
          <w:p w14:paraId="1CD8EBE4" w14:textId="7613E979" w:rsidR="00E868C1" w:rsidRPr="00221828" w:rsidRDefault="00BE241A" w:rsidP="00B568BC">
            <w:pPr>
              <w:widowControl w:val="0"/>
              <w:autoSpaceDE w:val="0"/>
              <w:autoSpaceDN w:val="0"/>
              <w:spacing w:before="0" w:after="0" w:line="240" w:lineRule="auto"/>
              <w:ind w:firstLine="0"/>
              <w:jc w:val="left"/>
              <w:rPr>
                <w:rFonts w:eastAsia="Times New Roman" w:cs="Times New Roman"/>
              </w:rPr>
            </w:pPr>
            <w:r w:rsidRPr="00221828">
              <w:rPr>
                <w:rFonts w:eastAsia="Times New Roman" w:cs="Times New Roman"/>
                <w:noProof/>
                <w:lang w:val="vi-VN" w:eastAsia="vi-VN"/>
              </w:rPr>
              <mc:AlternateContent>
                <mc:Choice Requires="wps">
                  <w:drawing>
                    <wp:anchor distT="0" distB="0" distL="114300" distR="114300" simplePos="0" relativeHeight="251687936" behindDoc="0" locked="0" layoutInCell="1" allowOverlap="1" wp14:anchorId="57EB934B" wp14:editId="56BE7DBD">
                      <wp:simplePos x="0" y="0"/>
                      <wp:positionH relativeFrom="column">
                        <wp:posOffset>883920</wp:posOffset>
                      </wp:positionH>
                      <wp:positionV relativeFrom="paragraph">
                        <wp:posOffset>15240</wp:posOffset>
                      </wp:positionV>
                      <wp:extent cx="2190750" cy="0"/>
                      <wp:effectExtent l="0" t="0" r="0" b="0"/>
                      <wp:wrapNone/>
                      <wp:docPr id="30" name="Straight Connector 30"/>
                      <wp:cNvGraphicFramePr/>
                      <a:graphic xmlns:a="http://schemas.openxmlformats.org/drawingml/2006/main">
                        <a:graphicData uri="http://schemas.microsoft.com/office/word/2010/wordprocessingShape">
                          <wps:wsp>
                            <wps:cNvCnPr/>
                            <wps:spPr>
                              <a:xfrm flipV="1">
                                <a:off x="0" y="0"/>
                                <a:ext cx="21907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0A98DB" id="Straight Connector 30" o:spid="_x0000_s1026" style="position:absolute;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9.6pt,1.2pt" to="242.1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" strokecolor="black [3040]"/>
                  </w:pict>
                </mc:Fallback>
              </mc:AlternateContent>
            </w:r>
          </w:p>
          <w:p w14:paraId="48DE44A6" w14:textId="59B0DAC9" w:rsidR="00E868C1" w:rsidRPr="00633A41" w:rsidRDefault="00E868C1" w:rsidP="00633A41">
            <w:pPr>
              <w:widowControl w:val="0"/>
              <w:autoSpaceDE w:val="0"/>
              <w:autoSpaceDN w:val="0"/>
              <w:spacing w:before="0" w:after="0" w:line="302" w:lineRule="exact"/>
              <w:ind w:firstLine="0"/>
              <w:jc w:val="center"/>
              <w:rPr>
                <w:rFonts w:eastAsia="Times New Roman" w:cs="Times New Roman"/>
                <w:i/>
              </w:rPr>
            </w:pPr>
            <w:r w:rsidRPr="00221828">
              <w:rPr>
                <w:rFonts w:eastAsia="Times New Roman" w:cs="Times New Roman"/>
                <w:i/>
              </w:rPr>
              <w:t xml:space="preserve">Ninh Bình, ngày </w:t>
            </w:r>
            <w:r w:rsidR="00633A41">
              <w:rPr>
                <w:rFonts w:eastAsia="Times New Roman" w:cs="Times New Roman"/>
                <w:i/>
              </w:rPr>
              <w:t xml:space="preserve"> </w:t>
            </w:r>
            <w:r w:rsidR="002E63B8">
              <w:rPr>
                <w:rFonts w:eastAsia="Times New Roman" w:cs="Times New Roman"/>
                <w:i/>
              </w:rPr>
              <w:t xml:space="preserve">    </w:t>
            </w:r>
            <w:r w:rsidR="006C13AF" w:rsidRPr="00221828">
              <w:rPr>
                <w:rFonts w:eastAsia="Times New Roman" w:cs="Times New Roman"/>
                <w:sz w:val="30"/>
              </w:rPr>
              <w:t xml:space="preserve"> </w:t>
            </w:r>
            <w:r w:rsidRPr="00221828">
              <w:rPr>
                <w:rFonts w:eastAsia="Times New Roman" w:cs="Times New Roman"/>
                <w:i/>
              </w:rPr>
              <w:t xml:space="preserve">tháng  </w:t>
            </w:r>
            <w:r w:rsidR="00BE241A">
              <w:rPr>
                <w:rFonts w:eastAsia="Times New Roman" w:cs="Times New Roman"/>
                <w:i/>
              </w:rPr>
              <w:t xml:space="preserve">    </w:t>
            </w:r>
            <w:r w:rsidR="00633A41">
              <w:rPr>
                <w:rFonts w:eastAsia="Times New Roman" w:cs="Times New Roman"/>
                <w:i/>
              </w:rPr>
              <w:t xml:space="preserve"> </w:t>
            </w:r>
            <w:r w:rsidRPr="00221828">
              <w:rPr>
                <w:rFonts w:eastAsia="Times New Roman" w:cs="Times New Roman"/>
                <w:i/>
              </w:rPr>
              <w:t>năm 202</w:t>
            </w:r>
            <w:r w:rsidR="00633A41">
              <w:rPr>
                <w:rFonts w:eastAsia="Times New Roman" w:cs="Times New Roman"/>
                <w:i/>
              </w:rPr>
              <w:t>6</w:t>
            </w:r>
          </w:p>
        </w:tc>
      </w:tr>
    </w:tbl>
    <w:p w14:paraId="19BBCE67" w14:textId="6ACF6ECC" w:rsidR="00E868C1" w:rsidRPr="00221828" w:rsidRDefault="00C075CE" w:rsidP="00E868C1">
      <w:pPr>
        <w:widowControl w:val="0"/>
        <w:autoSpaceDE w:val="0"/>
        <w:autoSpaceDN w:val="0"/>
        <w:spacing w:before="277" w:after="0" w:line="240" w:lineRule="auto"/>
        <w:ind w:firstLine="0"/>
        <w:jc w:val="left"/>
        <w:rPr>
          <w:rFonts w:eastAsia="Times New Roman" w:cs="Times New Roman"/>
          <w:szCs w:val="28"/>
        </w:rPr>
      </w:pPr>
      <w:r w:rsidRPr="00221828">
        <w:rPr>
          <w:rFonts w:eastAsia="Times New Roman" w:cs="Times New Roman"/>
          <w:noProof/>
          <w:szCs w:val="28"/>
          <w:lang w:val="vi-VN" w:eastAsia="vi-VN"/>
        </w:rPr>
        <mc:AlternateContent>
          <mc:Choice Requires="wps">
            <w:drawing>
              <wp:anchor distT="0" distB="0" distL="114300" distR="114300" simplePos="0" relativeHeight="251692032" behindDoc="0" locked="0" layoutInCell="1" allowOverlap="1" wp14:anchorId="12DBB59A" wp14:editId="16CC4561">
                <wp:simplePos x="0" y="0"/>
                <wp:positionH relativeFrom="margin">
                  <wp:align>left</wp:align>
                </wp:positionH>
                <wp:positionV relativeFrom="paragraph">
                  <wp:posOffset>34632</wp:posOffset>
                </wp:positionV>
                <wp:extent cx="942535" cy="443132"/>
                <wp:effectExtent l="0" t="0" r="10160" b="14605"/>
                <wp:wrapNone/>
                <wp:docPr id="10" name="Text Box 10"/>
                <wp:cNvGraphicFramePr/>
                <a:graphic xmlns:a="http://schemas.openxmlformats.org/drawingml/2006/main">
                  <a:graphicData uri="http://schemas.microsoft.com/office/word/2010/wordprocessingShape">
                    <wps:wsp>
                      <wps:cNvSpPr txBox="1"/>
                      <wps:spPr>
                        <a:xfrm>
                          <a:off x="0" y="0"/>
                          <a:ext cx="942535" cy="443132"/>
                        </a:xfrm>
                        <a:prstGeom prst="rect">
                          <a:avLst/>
                        </a:prstGeom>
                        <a:solidFill>
                          <a:schemeClr val="lt1"/>
                        </a:solidFill>
                        <a:ln w="6350">
                          <a:solidFill>
                            <a:prstClr val="black"/>
                          </a:solidFill>
                        </a:ln>
                      </wps:spPr>
                      <wps:txbx>
                        <w:txbxContent>
                          <w:p w14:paraId="30AA307B" w14:textId="6F5C8C7C" w:rsidR="00CD2FE1" w:rsidRDefault="00CD2FE1" w:rsidP="003B44E7">
                            <w:pPr>
                              <w:ind w:firstLine="0"/>
                              <w:jc w:val="center"/>
                              <w:rPr>
                                <w:b/>
                                <w:lang w:val="vi-VN"/>
                              </w:rPr>
                            </w:pPr>
                            <w:r w:rsidRPr="003B44E7">
                              <w:rPr>
                                <w:b/>
                              </w:rPr>
                              <w:t>Dự thảo</w:t>
                            </w:r>
                            <w:r w:rsidR="00BF506B">
                              <w:rPr>
                                <w:b/>
                              </w:rPr>
                              <w:t xml:space="preserve"> 1</w:t>
                            </w:r>
                            <w:r>
                              <w:rPr>
                                <w:b/>
                                <w:lang w:val="vi-VN"/>
                              </w:rPr>
                              <w:t xml:space="preserve"> </w:t>
                            </w:r>
                          </w:p>
                          <w:p w14:paraId="703AA22B" w14:textId="107341A6" w:rsidR="00CD2FE1" w:rsidRPr="00C075CE" w:rsidRDefault="00CD2FE1" w:rsidP="003B44E7">
                            <w:pPr>
                              <w:ind w:firstLine="0"/>
                              <w:jc w:val="center"/>
                              <w:rPr>
                                <w:b/>
                              </w:rPr>
                            </w:pPr>
                            <w:r>
                              <w:rPr>
                                <w:b/>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2DBB59A" id="_x0000_t202" coordsize="21600,21600" o:spt="202" path="m,l,21600r21600,l21600,xe">
                <v:stroke joinstyle="miter"/>
                <v:path gradientshapeok="t" o:connecttype="rect"/>
              </v:shapetype>
              <v:shape id="Text Box 10" o:spid="_x0000_s1026" type="#_x0000_t202" style="position:absolute;margin-left:0;margin-top:2.75pt;width:74.2pt;height:34.9pt;z-index:25169203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" fillcolor="white [3201]" strokeweight=".5pt">
                <v:textbox>
                  <w:txbxContent>
                    <w:p w14:paraId="30AA307B" w14:textId="6F5C8C7C" w:rsidR="00CD2FE1" w:rsidRDefault="00CD2FE1" w:rsidP="003B44E7">
                      <w:pPr>
                        <w:ind w:firstLine="0"/>
                        <w:jc w:val="center"/>
                        <w:rPr>
                          <w:b/>
                          <w:lang w:val="vi-VN"/>
                        </w:rPr>
                      </w:pPr>
                      <w:r w:rsidRPr="003B44E7">
                        <w:rPr>
                          <w:b/>
                        </w:rPr>
                        <w:t>Dự thảo</w:t>
                      </w:r>
                      <w:r w:rsidR="00BF506B">
                        <w:rPr>
                          <w:b/>
                        </w:rPr>
                        <w:t xml:space="preserve"> 1</w:t>
                      </w:r>
                      <w:r>
                        <w:rPr>
                          <w:b/>
                          <w:lang w:val="vi-VN"/>
                        </w:rPr>
                        <w:t xml:space="preserve"> </w:t>
                      </w:r>
                    </w:p>
                    <w:p w14:paraId="703AA22B" w14:textId="107341A6" w:rsidR="00CD2FE1" w:rsidRPr="00C075CE" w:rsidRDefault="00CD2FE1" w:rsidP="003B44E7">
                      <w:pPr>
                        <w:ind w:firstLine="0"/>
                        <w:jc w:val="center"/>
                        <w:rPr>
                          <w:b/>
                        </w:rPr>
                      </w:pPr>
                      <w:r>
                        <w:rPr>
                          <w:b/>
                        </w:rPr>
                        <w:t xml:space="preserve"> </w:t>
                      </w:r>
                    </w:p>
                  </w:txbxContent>
                </v:textbox>
                <w10:wrap anchorx="margin"/>
              </v:shape>
            </w:pict>
          </mc:Fallback>
        </mc:AlternateContent>
      </w:r>
    </w:p>
    <w:p w14:paraId="54EA11FE" w14:textId="77777777" w:rsidR="00E868C1" w:rsidRPr="00221828" w:rsidRDefault="00E868C1" w:rsidP="008F30A6">
      <w:pPr>
        <w:widowControl w:val="0"/>
        <w:autoSpaceDE w:val="0"/>
        <w:autoSpaceDN w:val="0"/>
        <w:spacing w:before="0" w:after="0" w:line="240" w:lineRule="auto"/>
        <w:ind w:firstLine="0"/>
        <w:jc w:val="center"/>
        <w:outlineLvl w:val="0"/>
        <w:rPr>
          <w:rFonts w:eastAsia="Times New Roman" w:cs="Times New Roman"/>
          <w:b/>
          <w:bCs/>
          <w:szCs w:val="28"/>
        </w:rPr>
      </w:pPr>
      <w:r w:rsidRPr="00221828">
        <w:rPr>
          <w:rFonts w:eastAsia="Times New Roman" w:cs="Times New Roman"/>
          <w:b/>
          <w:bCs/>
          <w:szCs w:val="28"/>
        </w:rPr>
        <w:t>KẾ HOẠCH</w:t>
      </w:r>
    </w:p>
    <w:p w14:paraId="074AEDA2" w14:textId="77777777" w:rsidR="008F30A6" w:rsidRPr="00221828" w:rsidRDefault="00E868C1" w:rsidP="008F30A6">
      <w:pPr>
        <w:widowControl w:val="0"/>
        <w:autoSpaceDE w:val="0"/>
        <w:autoSpaceDN w:val="0"/>
        <w:spacing w:before="16" w:after="0" w:line="254" w:lineRule="auto"/>
        <w:ind w:firstLine="0"/>
        <w:jc w:val="center"/>
        <w:outlineLvl w:val="1"/>
        <w:rPr>
          <w:rFonts w:eastAsia="Times New Roman" w:cs="Times New Roman"/>
          <w:b/>
          <w:bCs/>
          <w:szCs w:val="28"/>
        </w:rPr>
      </w:pPr>
      <w:r w:rsidRPr="00221828">
        <w:rPr>
          <w:rFonts w:eastAsia="Times New Roman" w:cs="Times New Roman"/>
          <w:b/>
          <w:bCs/>
          <w:szCs w:val="28"/>
        </w:rPr>
        <w:t xml:space="preserve">Xây dựng Quy chuẩn kỹ thuật địa phương về chất lượng nước sạch </w:t>
      </w:r>
    </w:p>
    <w:p w14:paraId="32C12F8A" w14:textId="25C0980A" w:rsidR="00E868C1" w:rsidRPr="002353B5" w:rsidRDefault="00E868C1" w:rsidP="008F30A6">
      <w:pPr>
        <w:widowControl w:val="0"/>
        <w:autoSpaceDE w:val="0"/>
        <w:autoSpaceDN w:val="0"/>
        <w:spacing w:before="16" w:after="0" w:line="254" w:lineRule="auto"/>
        <w:ind w:firstLine="0"/>
        <w:jc w:val="center"/>
        <w:outlineLvl w:val="1"/>
        <w:rPr>
          <w:rFonts w:eastAsia="Times New Roman" w:cs="Times New Roman"/>
          <w:b/>
          <w:bCs/>
          <w:szCs w:val="28"/>
        </w:rPr>
      </w:pPr>
      <w:r w:rsidRPr="00221828">
        <w:rPr>
          <w:rFonts w:eastAsia="Times New Roman" w:cs="Times New Roman"/>
          <w:b/>
          <w:bCs/>
          <w:szCs w:val="28"/>
        </w:rPr>
        <w:t>sử dụng cho mục đích sinh hoạt trên địa bàn tỉnh Ninh Bình</w:t>
      </w:r>
      <w:r w:rsidR="002353B5">
        <w:rPr>
          <w:rFonts w:eastAsia="Times New Roman" w:cs="Times New Roman"/>
          <w:b/>
          <w:bCs/>
          <w:szCs w:val="28"/>
        </w:rPr>
        <w:t xml:space="preserve"> năm 2026</w:t>
      </w:r>
    </w:p>
    <w:p w14:paraId="38499B0C" w14:textId="635CEB53" w:rsidR="00E868C1" w:rsidRPr="00221828" w:rsidRDefault="00E868C1" w:rsidP="00330E61">
      <w:pPr>
        <w:widowControl w:val="0"/>
        <w:autoSpaceDE w:val="0"/>
        <w:autoSpaceDN w:val="0"/>
        <w:spacing w:before="263" w:after="0" w:line="240" w:lineRule="auto"/>
        <w:ind w:firstLine="0"/>
        <w:rPr>
          <w:rFonts w:eastAsia="Times New Roman" w:cs="Times New Roman"/>
          <w:b/>
          <w:szCs w:val="28"/>
        </w:rPr>
      </w:pPr>
      <w:r w:rsidRPr="00221828">
        <w:rPr>
          <w:rFonts w:eastAsia="Times New Roman" w:cs="Times New Roman"/>
          <w:b/>
          <w:noProof/>
          <w:szCs w:val="28"/>
          <w:lang w:val="vi-VN" w:eastAsia="vi-VN"/>
        </w:rPr>
        <mc:AlternateContent>
          <mc:Choice Requires="wps">
            <w:drawing>
              <wp:anchor distT="0" distB="0" distL="114300" distR="114300" simplePos="0" relativeHeight="251685888" behindDoc="0" locked="0" layoutInCell="1" allowOverlap="1" wp14:anchorId="570A7E51" wp14:editId="4DE0FA28">
                <wp:simplePos x="0" y="0"/>
                <wp:positionH relativeFrom="column">
                  <wp:posOffset>1844675</wp:posOffset>
                </wp:positionH>
                <wp:positionV relativeFrom="paragraph">
                  <wp:posOffset>14605</wp:posOffset>
                </wp:positionV>
                <wp:extent cx="2085975" cy="0"/>
                <wp:effectExtent l="0" t="0" r="0" b="0"/>
                <wp:wrapNone/>
                <wp:docPr id="26" name="Straight Connector 26"/>
                <wp:cNvGraphicFramePr/>
                <a:graphic xmlns:a="http://schemas.openxmlformats.org/drawingml/2006/main">
                  <a:graphicData uri="http://schemas.microsoft.com/office/word/2010/wordprocessingShape">
                    <wps:wsp>
                      <wps:cNvCnPr/>
                      <wps:spPr>
                        <a:xfrm>
                          <a:off x="0" y="0"/>
                          <a:ext cx="208597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F5C01B9" id="Straight Connector 26"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5.25pt,1.15pt" to="309.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"/>
            </w:pict>
          </mc:Fallback>
        </mc:AlternateContent>
      </w:r>
    </w:p>
    <w:p w14:paraId="4FD7753F" w14:textId="7B335695" w:rsidR="00E868C1" w:rsidRPr="002353B5" w:rsidRDefault="002353B5" w:rsidP="002353B5">
      <w:pPr>
        <w:pStyle w:val="ListParagraph"/>
        <w:widowControl w:val="0"/>
        <w:numPr>
          <w:ilvl w:val="0"/>
          <w:numId w:val="25"/>
        </w:numPr>
        <w:tabs>
          <w:tab w:val="left" w:pos="0"/>
          <w:tab w:val="left" w:pos="1080"/>
        </w:tabs>
        <w:autoSpaceDE w:val="0"/>
        <w:autoSpaceDN w:val="0"/>
        <w:spacing w:before="80" w:after="0"/>
        <w:outlineLvl w:val="0"/>
        <w:rPr>
          <w:rFonts w:eastAsia="Times New Roman" w:cs="Times New Roman"/>
          <w:b/>
          <w:bCs/>
          <w:szCs w:val="28"/>
        </w:rPr>
      </w:pPr>
      <w:r w:rsidRPr="002353B5">
        <w:rPr>
          <w:rFonts w:eastAsia="Times New Roman" w:cs="Times New Roman"/>
          <w:b/>
          <w:bCs/>
          <w:szCs w:val="28"/>
        </w:rPr>
        <w:t>PHẦN THUYẾT MINH</w:t>
      </w:r>
    </w:p>
    <w:p w14:paraId="253CB911" w14:textId="6D42D418" w:rsidR="002353B5" w:rsidRPr="004E41CC" w:rsidRDefault="004E41CC" w:rsidP="004E41CC">
      <w:pPr>
        <w:widowControl w:val="0"/>
        <w:tabs>
          <w:tab w:val="left" w:pos="0"/>
          <w:tab w:val="left" w:pos="1080"/>
        </w:tabs>
        <w:autoSpaceDE w:val="0"/>
        <w:autoSpaceDN w:val="0"/>
        <w:spacing w:before="80" w:after="0"/>
        <w:outlineLvl w:val="0"/>
        <w:rPr>
          <w:rFonts w:eastAsia="Times New Roman" w:cs="Times New Roman"/>
          <w:b/>
          <w:bCs/>
          <w:szCs w:val="28"/>
        </w:rPr>
      </w:pPr>
      <w:r>
        <w:rPr>
          <w:rFonts w:eastAsia="Times New Roman" w:cs="Times New Roman"/>
          <w:b/>
          <w:bCs/>
          <w:szCs w:val="28"/>
        </w:rPr>
        <w:t xml:space="preserve">1. </w:t>
      </w:r>
      <w:r w:rsidR="002353B5" w:rsidRPr="004E41CC">
        <w:rPr>
          <w:rFonts w:eastAsia="Times New Roman" w:cs="Times New Roman"/>
          <w:b/>
          <w:bCs/>
          <w:szCs w:val="28"/>
        </w:rPr>
        <w:t>Căn cứ pháp lý</w:t>
      </w:r>
    </w:p>
    <w:p w14:paraId="5C944868" w14:textId="6E1E8AD9" w:rsidR="002353B5" w:rsidRPr="002353B5" w:rsidRDefault="002353B5" w:rsidP="00C3006B">
      <w:pPr>
        <w:widowControl w:val="0"/>
        <w:tabs>
          <w:tab w:val="left" w:pos="0"/>
          <w:tab w:val="left" w:pos="1080"/>
        </w:tabs>
        <w:autoSpaceDE w:val="0"/>
        <w:autoSpaceDN w:val="0"/>
        <w:spacing w:before="80" w:after="0"/>
        <w:outlineLvl w:val="0"/>
        <w:rPr>
          <w:rFonts w:eastAsia="Times New Roman" w:cs="Times New Roman"/>
          <w:bCs/>
          <w:szCs w:val="28"/>
        </w:rPr>
      </w:pPr>
      <w:r w:rsidRPr="002353B5">
        <w:rPr>
          <w:rFonts w:eastAsia="Times New Roman" w:cs="Times New Roman"/>
          <w:bCs/>
          <w:szCs w:val="28"/>
        </w:rPr>
        <w:t>- Luật Tiêu chuẩn và quy chuẩn kỹ thuật số 68/2006/QH11 ngày 29/6/2006;</w:t>
      </w:r>
      <w:r>
        <w:rPr>
          <w:rFonts w:eastAsia="Times New Roman" w:cs="Times New Roman"/>
          <w:bCs/>
          <w:szCs w:val="28"/>
        </w:rPr>
        <w:t xml:space="preserve"> </w:t>
      </w:r>
      <w:r w:rsidRPr="002353B5">
        <w:rPr>
          <w:rFonts w:eastAsia="Times New Roman" w:cs="Times New Roman"/>
          <w:bCs/>
          <w:szCs w:val="28"/>
        </w:rPr>
        <w:t xml:space="preserve">Luật sửa đổi, bổ sung một số điều của Luật Tiêu chuẩn và quy chuẩn kỹ thuật số 70/2025/QH15 ngày 14/6/2025; </w:t>
      </w:r>
    </w:p>
    <w:p w14:paraId="3FAAB451" w14:textId="18292E0C" w:rsidR="002353B5" w:rsidRDefault="002353B5" w:rsidP="00C3006B">
      <w:pPr>
        <w:widowControl w:val="0"/>
        <w:tabs>
          <w:tab w:val="left" w:pos="0"/>
          <w:tab w:val="left" w:pos="1080"/>
        </w:tabs>
        <w:autoSpaceDE w:val="0"/>
        <w:autoSpaceDN w:val="0"/>
        <w:spacing w:before="80" w:after="0"/>
        <w:outlineLvl w:val="0"/>
        <w:rPr>
          <w:rFonts w:eastAsia="Times New Roman" w:cs="Times New Roman"/>
          <w:bCs/>
          <w:szCs w:val="28"/>
        </w:rPr>
      </w:pPr>
      <w:r>
        <w:rPr>
          <w:rFonts w:eastAsia="Times New Roman" w:cs="Times New Roman"/>
          <w:bCs/>
          <w:szCs w:val="28"/>
        </w:rPr>
        <w:t xml:space="preserve">- </w:t>
      </w:r>
      <w:r w:rsidRPr="002353B5">
        <w:rPr>
          <w:rFonts w:eastAsia="Times New Roman" w:cs="Times New Roman"/>
          <w:bCs/>
          <w:szCs w:val="28"/>
        </w:rPr>
        <w:t>Luật ban hành văn bản quy phạm pháp luật số 64/2025/QH15;</w:t>
      </w:r>
    </w:p>
    <w:p w14:paraId="5F8452F1" w14:textId="2BC90AF4" w:rsidR="002B515C" w:rsidRPr="002353B5" w:rsidRDefault="002B515C" w:rsidP="00C3006B">
      <w:pPr>
        <w:widowControl w:val="0"/>
        <w:tabs>
          <w:tab w:val="left" w:pos="0"/>
          <w:tab w:val="left" w:pos="1080"/>
        </w:tabs>
        <w:autoSpaceDE w:val="0"/>
        <w:autoSpaceDN w:val="0"/>
        <w:spacing w:before="80" w:after="0"/>
        <w:outlineLvl w:val="0"/>
        <w:rPr>
          <w:rFonts w:eastAsia="Times New Roman" w:cs="Times New Roman"/>
          <w:bCs/>
          <w:szCs w:val="28"/>
        </w:rPr>
      </w:pPr>
      <w:r w:rsidRPr="009E34AB">
        <w:rPr>
          <w:rFonts w:eastAsia="Times New Roman" w:cs="Times New Roman"/>
          <w:bCs/>
          <w:szCs w:val="28"/>
        </w:rPr>
        <w:t xml:space="preserve">- Nghị quyết 202/2025/QH15 ngày </w:t>
      </w:r>
      <w:r w:rsidR="00203C86" w:rsidRPr="009E34AB">
        <w:rPr>
          <w:rFonts w:eastAsia="Times New Roman" w:cs="Times New Roman"/>
          <w:bCs/>
          <w:szCs w:val="28"/>
        </w:rPr>
        <w:t>1</w:t>
      </w:r>
      <w:r w:rsidRPr="009E34AB">
        <w:rPr>
          <w:rFonts w:eastAsia="Times New Roman" w:cs="Times New Roman"/>
          <w:bCs/>
          <w:szCs w:val="28"/>
        </w:rPr>
        <w:t xml:space="preserve">2/6/2025 </w:t>
      </w:r>
      <w:r w:rsidR="00203C86" w:rsidRPr="009E34AB">
        <w:rPr>
          <w:rFonts w:eastAsia="Times New Roman" w:cs="Times New Roman"/>
          <w:bCs/>
          <w:szCs w:val="28"/>
        </w:rPr>
        <w:t>của</w:t>
      </w:r>
      <w:r w:rsidR="00203C86" w:rsidRPr="009E34AB">
        <w:rPr>
          <w:rFonts w:eastAsia="Times New Roman" w:cs="Times New Roman"/>
          <w:bCs/>
          <w:szCs w:val="28"/>
          <w:lang w:val="vi-VN"/>
        </w:rPr>
        <w:t xml:space="preserve"> Quốc hội </w:t>
      </w:r>
      <w:r w:rsidRPr="009E34AB">
        <w:rPr>
          <w:rFonts w:eastAsia="Times New Roman" w:cs="Times New Roman"/>
          <w:bCs/>
          <w:szCs w:val="28"/>
        </w:rPr>
        <w:t>về sắp xếp đơn vị hành chính cấp tỉnh;</w:t>
      </w:r>
    </w:p>
    <w:p w14:paraId="6AD7158A" w14:textId="7734485D" w:rsidR="002353B5" w:rsidRPr="00767B5A" w:rsidRDefault="002353B5" w:rsidP="00C3006B">
      <w:pPr>
        <w:widowControl w:val="0"/>
        <w:tabs>
          <w:tab w:val="left" w:pos="0"/>
          <w:tab w:val="left" w:pos="1080"/>
        </w:tabs>
        <w:autoSpaceDE w:val="0"/>
        <w:autoSpaceDN w:val="0"/>
        <w:spacing w:before="80" w:after="0"/>
        <w:outlineLvl w:val="0"/>
        <w:rPr>
          <w:rFonts w:eastAsia="Times New Roman" w:cs="Times New Roman"/>
          <w:bCs/>
          <w:szCs w:val="28"/>
          <w:lang w:val="vi-VN"/>
        </w:rPr>
      </w:pPr>
      <w:r>
        <w:rPr>
          <w:rFonts w:eastAsia="Times New Roman" w:cs="Times New Roman"/>
          <w:bCs/>
          <w:szCs w:val="28"/>
        </w:rPr>
        <w:t xml:space="preserve">- </w:t>
      </w:r>
      <w:r w:rsidRPr="002353B5">
        <w:rPr>
          <w:rFonts w:eastAsia="Times New Roman" w:cs="Times New Roman"/>
          <w:bCs/>
          <w:szCs w:val="28"/>
        </w:rPr>
        <w:t xml:space="preserve">Nghị định số 22/2026/NĐ-CP ngày 16/01/2026 của Chính </w:t>
      </w:r>
      <w:r w:rsidR="00767B5A">
        <w:rPr>
          <w:rFonts w:eastAsia="Times New Roman" w:cs="Times New Roman"/>
          <w:bCs/>
          <w:szCs w:val="28"/>
          <w:lang w:val="vi-VN"/>
        </w:rPr>
        <w:t>p</w:t>
      </w:r>
      <w:r w:rsidRPr="002353B5">
        <w:rPr>
          <w:rFonts w:eastAsia="Times New Roman" w:cs="Times New Roman"/>
          <w:bCs/>
          <w:szCs w:val="28"/>
        </w:rPr>
        <w:t xml:space="preserve">hủ </w:t>
      </w:r>
      <w:r w:rsidR="00767B5A">
        <w:rPr>
          <w:rFonts w:eastAsia="Times New Roman" w:cs="Times New Roman"/>
          <w:bCs/>
          <w:szCs w:val="28"/>
          <w:lang w:val="vi-VN"/>
        </w:rPr>
        <w:t>q</w:t>
      </w:r>
      <w:r w:rsidRPr="002353B5">
        <w:rPr>
          <w:rFonts w:eastAsia="Times New Roman" w:cs="Times New Roman"/>
          <w:bCs/>
          <w:szCs w:val="28"/>
        </w:rPr>
        <w:t xml:space="preserve">uy định </w:t>
      </w:r>
      <w:r w:rsidR="00767B5A">
        <w:rPr>
          <w:rFonts w:eastAsia="Times New Roman" w:cs="Times New Roman"/>
          <w:bCs/>
          <w:szCs w:val="28"/>
        </w:rPr>
        <w:t>c</w:t>
      </w:r>
      <w:r w:rsidRPr="002353B5">
        <w:rPr>
          <w:rFonts w:eastAsia="Times New Roman" w:cs="Times New Roman"/>
          <w:bCs/>
          <w:szCs w:val="28"/>
        </w:rPr>
        <w:t xml:space="preserve">hi tiết một số điều và biện pháp để tổ chức, hướng dẫn thi hành Luật </w:t>
      </w:r>
      <w:r w:rsidR="00767B5A">
        <w:rPr>
          <w:rFonts w:eastAsia="Times New Roman" w:cs="Times New Roman"/>
          <w:bCs/>
          <w:szCs w:val="28"/>
        </w:rPr>
        <w:t>T</w:t>
      </w:r>
      <w:r w:rsidRPr="002353B5">
        <w:rPr>
          <w:rFonts w:eastAsia="Times New Roman" w:cs="Times New Roman"/>
          <w:bCs/>
          <w:szCs w:val="28"/>
        </w:rPr>
        <w:t xml:space="preserve">iêu chuẩn và quy chuẩn kỹ </w:t>
      </w:r>
      <w:r w:rsidR="00767B5A">
        <w:rPr>
          <w:rFonts w:eastAsia="Times New Roman" w:cs="Times New Roman"/>
          <w:bCs/>
          <w:szCs w:val="28"/>
        </w:rPr>
        <w:t>thuật</w:t>
      </w:r>
      <w:r w:rsidR="00767B5A">
        <w:rPr>
          <w:rFonts w:eastAsia="Times New Roman" w:cs="Times New Roman"/>
          <w:bCs/>
          <w:szCs w:val="28"/>
          <w:lang w:val="vi-VN"/>
        </w:rPr>
        <w:t>;</w:t>
      </w:r>
    </w:p>
    <w:p w14:paraId="700BD48B" w14:textId="08B097FD" w:rsidR="002353B5" w:rsidRPr="00767B5A" w:rsidRDefault="002353B5" w:rsidP="00C3006B">
      <w:pPr>
        <w:widowControl w:val="0"/>
        <w:tabs>
          <w:tab w:val="left" w:pos="0"/>
        </w:tabs>
        <w:autoSpaceDE w:val="0"/>
        <w:autoSpaceDN w:val="0"/>
        <w:spacing w:before="80" w:after="0"/>
        <w:ind w:firstLine="709"/>
        <w:rPr>
          <w:rFonts w:eastAsia="Times New Roman" w:cs="Times New Roman"/>
          <w:szCs w:val="28"/>
          <w:lang w:val="vi-VN"/>
        </w:rPr>
      </w:pPr>
      <w:r w:rsidRPr="00B07CB6">
        <w:rPr>
          <w:rFonts w:eastAsia="Times New Roman" w:cs="Times New Roman"/>
          <w:szCs w:val="28"/>
          <w:lang w:val="vi-VN"/>
        </w:rPr>
        <w:t xml:space="preserve">- Thông tư số 15/2026/TT-BKHCN ngày 09/4/2026 của Bộ trưởng Bộ Khoa học và Công nghệ quy định chi tiết xây dựng, thẩm định và ban hành quy chuẩn kỹ </w:t>
      </w:r>
      <w:r w:rsidR="00767B5A" w:rsidRPr="00B07CB6">
        <w:rPr>
          <w:rFonts w:eastAsia="Times New Roman" w:cs="Times New Roman"/>
          <w:szCs w:val="28"/>
          <w:lang w:val="vi-VN"/>
        </w:rPr>
        <w:t>thuật</w:t>
      </w:r>
      <w:r w:rsidR="00767B5A">
        <w:rPr>
          <w:rFonts w:eastAsia="Times New Roman" w:cs="Times New Roman"/>
          <w:szCs w:val="28"/>
          <w:lang w:val="vi-VN"/>
        </w:rPr>
        <w:t>;</w:t>
      </w:r>
    </w:p>
    <w:p w14:paraId="79220768" w14:textId="43E87034" w:rsidR="002353B5" w:rsidRPr="00B07CB6" w:rsidRDefault="002353B5" w:rsidP="00C3006B">
      <w:pPr>
        <w:widowControl w:val="0"/>
        <w:tabs>
          <w:tab w:val="left" w:pos="0"/>
        </w:tabs>
        <w:autoSpaceDE w:val="0"/>
        <w:autoSpaceDN w:val="0"/>
        <w:spacing w:before="80" w:after="0"/>
        <w:ind w:firstLine="709"/>
        <w:rPr>
          <w:rFonts w:eastAsia="Times New Roman" w:cs="Times New Roman"/>
          <w:szCs w:val="28"/>
          <w:lang w:val="vi-VN"/>
        </w:rPr>
      </w:pPr>
      <w:r w:rsidRPr="00B07CB6">
        <w:rPr>
          <w:rFonts w:eastAsia="Times New Roman" w:cs="Times New Roman"/>
          <w:szCs w:val="28"/>
          <w:lang w:val="vi-VN"/>
        </w:rPr>
        <w:t>- Thông tư số 52/2024/TT-BYT ngày 31/12/2024 của Bộ Y tế ban hành quy chuẩn kỹ thuật quốc gia và quy định kiểm tra, giám sát chất lượng nước sạch sử dụng cho mục đích sinh hoạt.</w:t>
      </w:r>
    </w:p>
    <w:p w14:paraId="64B8CD92" w14:textId="39EE05C1" w:rsidR="002353B5" w:rsidRPr="00B07CB6" w:rsidRDefault="002353B5" w:rsidP="00C3006B">
      <w:pPr>
        <w:pStyle w:val="ListParagraph"/>
        <w:widowControl w:val="0"/>
        <w:numPr>
          <w:ilvl w:val="0"/>
          <w:numId w:val="29"/>
        </w:numPr>
        <w:tabs>
          <w:tab w:val="left" w:pos="0"/>
          <w:tab w:val="left" w:pos="1080"/>
        </w:tabs>
        <w:autoSpaceDE w:val="0"/>
        <w:autoSpaceDN w:val="0"/>
        <w:spacing w:before="80" w:after="0"/>
        <w:outlineLvl w:val="0"/>
        <w:rPr>
          <w:rFonts w:eastAsia="Times New Roman" w:cs="Times New Roman"/>
          <w:b/>
          <w:bCs/>
          <w:szCs w:val="28"/>
          <w:lang w:val="vi-VN"/>
        </w:rPr>
      </w:pPr>
      <w:r w:rsidRPr="00B07CB6">
        <w:rPr>
          <w:rFonts w:eastAsia="Times New Roman" w:cs="Times New Roman"/>
          <w:b/>
          <w:bCs/>
          <w:szCs w:val="28"/>
          <w:lang w:val="vi-VN"/>
        </w:rPr>
        <w:t>Tình hình quản lý đối tượng quy chuẩn kỹ thuật tại địa phương</w:t>
      </w:r>
    </w:p>
    <w:p w14:paraId="03B5BAC2" w14:textId="5D6B5F7D" w:rsidR="002353B5" w:rsidRPr="00B07CB6" w:rsidRDefault="00744A9B" w:rsidP="00C3006B">
      <w:pPr>
        <w:widowControl w:val="0"/>
        <w:autoSpaceDE w:val="0"/>
        <w:autoSpaceDN w:val="0"/>
        <w:spacing w:before="80" w:after="0"/>
        <w:ind w:firstLine="0"/>
        <w:outlineLvl w:val="0"/>
        <w:rPr>
          <w:rFonts w:eastAsia="Times New Roman" w:cs="Times New Roman"/>
          <w:bCs/>
          <w:szCs w:val="28"/>
          <w:lang w:val="vi-VN"/>
        </w:rPr>
      </w:pPr>
      <w:r w:rsidRPr="00B07CB6">
        <w:rPr>
          <w:rFonts w:eastAsia="Times New Roman" w:cs="Times New Roman"/>
          <w:bCs/>
          <w:szCs w:val="28"/>
          <w:lang w:val="vi-VN"/>
        </w:rPr>
        <w:tab/>
      </w:r>
      <w:r w:rsidR="00D618A0" w:rsidRPr="00B07CB6">
        <w:rPr>
          <w:rFonts w:eastAsia="Times New Roman" w:cs="Times New Roman"/>
          <w:bCs/>
          <w:szCs w:val="28"/>
          <w:lang w:val="vi-VN"/>
        </w:rPr>
        <w:t>a</w:t>
      </w:r>
      <w:r w:rsidR="00D618A0" w:rsidRPr="008120FC">
        <w:rPr>
          <w:rFonts w:eastAsia="Times New Roman" w:cs="Times New Roman"/>
          <w:bCs/>
          <w:szCs w:val="28"/>
          <w:lang w:val="vi-VN"/>
        </w:rPr>
        <w:t>)</w:t>
      </w:r>
      <w:r w:rsidR="002353B5" w:rsidRPr="00B07CB6">
        <w:rPr>
          <w:rFonts w:eastAsia="Times New Roman" w:cs="Times New Roman"/>
          <w:bCs/>
          <w:szCs w:val="28"/>
          <w:lang w:val="vi-VN"/>
        </w:rPr>
        <w:t xml:space="preserve"> Đối tượng quy chuẩn kỹ thuật</w:t>
      </w:r>
    </w:p>
    <w:p w14:paraId="65F72F37" w14:textId="15323EF6" w:rsidR="00A4684D" w:rsidRPr="00B07CB6" w:rsidRDefault="00A4684D" w:rsidP="00C3006B">
      <w:pPr>
        <w:widowControl w:val="0"/>
        <w:autoSpaceDE w:val="0"/>
        <w:autoSpaceDN w:val="0"/>
        <w:spacing w:before="80" w:after="0"/>
        <w:ind w:firstLine="0"/>
        <w:outlineLvl w:val="0"/>
        <w:rPr>
          <w:rFonts w:eastAsia="Times New Roman" w:cs="Times New Roman"/>
          <w:bCs/>
          <w:szCs w:val="28"/>
          <w:lang w:val="vi-VN"/>
        </w:rPr>
      </w:pPr>
      <w:r w:rsidRPr="00B07CB6">
        <w:rPr>
          <w:rFonts w:eastAsia="Times New Roman" w:cs="Times New Roman"/>
          <w:bCs/>
          <w:szCs w:val="28"/>
          <w:lang w:val="vi-VN"/>
        </w:rPr>
        <w:tab/>
        <w:t>- Tên đối tượng: Nước sạch sử dụng cho mục đích sinh hoạt.</w:t>
      </w:r>
    </w:p>
    <w:p w14:paraId="548DDC3C" w14:textId="133CDDBC" w:rsidR="00A4684D" w:rsidRPr="00B07CB6" w:rsidRDefault="00A4684D" w:rsidP="00C3006B">
      <w:pPr>
        <w:widowControl w:val="0"/>
        <w:autoSpaceDE w:val="0"/>
        <w:autoSpaceDN w:val="0"/>
        <w:spacing w:before="80" w:after="0"/>
        <w:ind w:firstLine="0"/>
        <w:outlineLvl w:val="0"/>
        <w:rPr>
          <w:rFonts w:eastAsia="Times New Roman" w:cs="Times New Roman"/>
          <w:bCs/>
          <w:szCs w:val="28"/>
          <w:lang w:val="vi-VN"/>
        </w:rPr>
      </w:pPr>
      <w:r w:rsidRPr="00B07CB6">
        <w:rPr>
          <w:rFonts w:eastAsia="Times New Roman" w:cs="Times New Roman"/>
          <w:bCs/>
          <w:szCs w:val="28"/>
          <w:lang w:val="vi-VN"/>
        </w:rPr>
        <w:tab/>
        <w:t>- Loại đối tượng</w:t>
      </w:r>
      <w:r w:rsidR="00C3006B" w:rsidRPr="00B07CB6">
        <w:rPr>
          <w:rFonts w:eastAsia="Times New Roman" w:cs="Times New Roman"/>
          <w:bCs/>
          <w:szCs w:val="28"/>
          <w:lang w:val="vi-VN"/>
        </w:rPr>
        <w:t>:</w:t>
      </w:r>
    </w:p>
    <w:p w14:paraId="2171A987" w14:textId="6D2575D5" w:rsidR="009E34AB" w:rsidRPr="00B07CB6" w:rsidRDefault="009E34AB" w:rsidP="00C3006B">
      <w:pPr>
        <w:widowControl w:val="0"/>
        <w:autoSpaceDE w:val="0"/>
        <w:autoSpaceDN w:val="0"/>
        <w:spacing w:before="80" w:after="0"/>
        <w:ind w:left="720"/>
        <w:outlineLvl w:val="0"/>
        <w:rPr>
          <w:rFonts w:eastAsia="Times New Roman" w:cs="Times New Roman"/>
          <w:bCs/>
          <w:szCs w:val="28"/>
          <w:lang w:val="vi-VN"/>
        </w:rPr>
      </w:pPr>
      <w:r w:rsidRPr="00B07CB6">
        <w:rPr>
          <w:rFonts w:eastAsia="Times New Roman" w:cs="Times New Roman"/>
          <w:bCs/>
          <w:szCs w:val="28"/>
          <w:lang w:val="vi-VN"/>
        </w:rPr>
        <w:t>+ Sản phẩm, hàng hoá, dịch vụ, quá trình đặc thù của địa phương</w:t>
      </w:r>
    </w:p>
    <w:p w14:paraId="3C2D5C58" w14:textId="252815CA" w:rsidR="009E34AB" w:rsidRPr="00B07CB6" w:rsidRDefault="009E34AB" w:rsidP="00C3006B">
      <w:pPr>
        <w:widowControl w:val="0"/>
        <w:autoSpaceDE w:val="0"/>
        <w:autoSpaceDN w:val="0"/>
        <w:spacing w:before="80" w:after="0"/>
        <w:ind w:left="720"/>
        <w:outlineLvl w:val="0"/>
        <w:rPr>
          <w:rFonts w:eastAsia="Times New Roman" w:cs="Times New Roman"/>
          <w:bCs/>
          <w:szCs w:val="28"/>
          <w:lang w:val="vi-VN"/>
        </w:rPr>
      </w:pPr>
      <w:r w:rsidRPr="00B07CB6">
        <w:rPr>
          <w:rFonts w:eastAsia="Times New Roman" w:cs="Times New Roman"/>
          <w:bCs/>
          <w:szCs w:val="28"/>
          <w:lang w:val="vi-VN"/>
        </w:rPr>
        <w:t xml:space="preserve">+ Yêu cầu cụ thể về môi trường tại địa phương </w:t>
      </w:r>
    </w:p>
    <w:p w14:paraId="6DCA5973" w14:textId="60D295AF" w:rsidR="002353B5" w:rsidRPr="008120FC" w:rsidRDefault="00D618A0" w:rsidP="00C3006B">
      <w:pPr>
        <w:widowControl w:val="0"/>
        <w:tabs>
          <w:tab w:val="left" w:pos="0"/>
          <w:tab w:val="left" w:pos="1080"/>
        </w:tabs>
        <w:autoSpaceDE w:val="0"/>
        <w:autoSpaceDN w:val="0"/>
        <w:spacing w:before="80" w:after="0"/>
        <w:outlineLvl w:val="0"/>
        <w:rPr>
          <w:rFonts w:eastAsia="Times New Roman" w:cs="Times New Roman"/>
          <w:bCs/>
          <w:szCs w:val="28"/>
          <w:lang w:val="vi-VN"/>
        </w:rPr>
      </w:pPr>
      <w:r w:rsidRPr="00B07CB6">
        <w:rPr>
          <w:rFonts w:eastAsia="Times New Roman" w:cs="Times New Roman"/>
          <w:bCs/>
          <w:szCs w:val="28"/>
          <w:lang w:val="vi-VN"/>
        </w:rPr>
        <w:t>b</w:t>
      </w:r>
      <w:r w:rsidRPr="008120FC">
        <w:rPr>
          <w:rFonts w:eastAsia="Times New Roman" w:cs="Times New Roman"/>
          <w:bCs/>
          <w:szCs w:val="28"/>
          <w:lang w:val="vi-VN"/>
        </w:rPr>
        <w:t>)</w:t>
      </w:r>
      <w:r w:rsidR="002353B5" w:rsidRPr="00B07CB6">
        <w:rPr>
          <w:rFonts w:eastAsia="Times New Roman" w:cs="Times New Roman"/>
          <w:bCs/>
          <w:szCs w:val="28"/>
          <w:lang w:val="vi-VN"/>
        </w:rPr>
        <w:t xml:space="preserve"> Tên </w:t>
      </w:r>
      <w:r w:rsidR="00517F18" w:rsidRPr="00B07CB6">
        <w:rPr>
          <w:rFonts w:eastAsia="Times New Roman" w:cs="Times New Roman"/>
          <w:bCs/>
          <w:szCs w:val="28"/>
          <w:lang w:val="vi-VN"/>
        </w:rPr>
        <w:t>b</w:t>
      </w:r>
      <w:r w:rsidR="002353B5" w:rsidRPr="00B07CB6">
        <w:rPr>
          <w:rFonts w:eastAsia="Times New Roman" w:cs="Times New Roman"/>
          <w:bCs/>
          <w:szCs w:val="28"/>
          <w:lang w:val="vi-VN"/>
        </w:rPr>
        <w:t xml:space="preserve">ộ, cơ quan ngang </w:t>
      </w:r>
      <w:r w:rsidR="00517F18" w:rsidRPr="00B07CB6">
        <w:rPr>
          <w:rFonts w:eastAsia="Times New Roman" w:cs="Times New Roman"/>
          <w:bCs/>
          <w:szCs w:val="28"/>
          <w:lang w:val="vi-VN"/>
        </w:rPr>
        <w:t>b</w:t>
      </w:r>
      <w:r w:rsidR="002353B5" w:rsidRPr="00B07CB6">
        <w:rPr>
          <w:rFonts w:eastAsia="Times New Roman" w:cs="Times New Roman"/>
          <w:bCs/>
          <w:szCs w:val="28"/>
          <w:lang w:val="vi-VN"/>
        </w:rPr>
        <w:t xml:space="preserve">ộ, cơ quan thuộc Chính phủ quản lý đối tượng trong lĩnh vực quy chuẩn kỹ thuật dự kiến ban hành quy chuẩn kỹ thuật địa phương: Bộ Y </w:t>
      </w:r>
      <w:r w:rsidR="00E67D66" w:rsidRPr="00B07CB6">
        <w:rPr>
          <w:rFonts w:eastAsia="Times New Roman" w:cs="Times New Roman"/>
          <w:bCs/>
          <w:szCs w:val="28"/>
          <w:lang w:val="vi-VN"/>
        </w:rPr>
        <w:t>tế</w:t>
      </w:r>
      <w:r w:rsidR="00E67D66" w:rsidRPr="008120FC">
        <w:rPr>
          <w:rFonts w:eastAsia="Times New Roman" w:cs="Times New Roman"/>
          <w:bCs/>
          <w:szCs w:val="28"/>
          <w:lang w:val="vi-VN"/>
        </w:rPr>
        <w:t>.</w:t>
      </w:r>
    </w:p>
    <w:p w14:paraId="06D67ABB" w14:textId="6C99D821" w:rsidR="002353B5" w:rsidRPr="008120FC" w:rsidRDefault="00D618A0" w:rsidP="00C3006B">
      <w:pPr>
        <w:widowControl w:val="0"/>
        <w:tabs>
          <w:tab w:val="left" w:pos="0"/>
          <w:tab w:val="left" w:pos="1080"/>
        </w:tabs>
        <w:autoSpaceDE w:val="0"/>
        <w:autoSpaceDN w:val="0"/>
        <w:spacing w:before="80" w:after="0"/>
        <w:outlineLvl w:val="0"/>
        <w:rPr>
          <w:rFonts w:eastAsia="Times New Roman" w:cs="Times New Roman"/>
          <w:bCs/>
          <w:szCs w:val="28"/>
          <w:lang w:val="vi-VN"/>
        </w:rPr>
      </w:pPr>
      <w:r w:rsidRPr="00B07CB6">
        <w:rPr>
          <w:rFonts w:eastAsia="Times New Roman" w:cs="Times New Roman"/>
          <w:bCs/>
          <w:szCs w:val="28"/>
          <w:lang w:val="vi-VN"/>
        </w:rPr>
        <w:t>c</w:t>
      </w:r>
      <w:r w:rsidRPr="008120FC">
        <w:rPr>
          <w:rFonts w:eastAsia="Times New Roman" w:cs="Times New Roman"/>
          <w:bCs/>
          <w:szCs w:val="28"/>
          <w:lang w:val="vi-VN"/>
        </w:rPr>
        <w:t>)</w:t>
      </w:r>
      <w:r w:rsidR="002353B5" w:rsidRPr="00B07CB6">
        <w:rPr>
          <w:rFonts w:eastAsia="Times New Roman" w:cs="Times New Roman"/>
          <w:bCs/>
          <w:szCs w:val="28"/>
          <w:lang w:val="vi-VN"/>
        </w:rPr>
        <w:t xml:space="preserve"> Tình hình quản lý cụ thể đối tượng quy chuẩn kỹ thuật</w:t>
      </w:r>
    </w:p>
    <w:p w14:paraId="6D2F056A" w14:textId="280AF006" w:rsidR="002353B5" w:rsidRPr="00B07CB6" w:rsidRDefault="00D618A0" w:rsidP="00C3006B">
      <w:pPr>
        <w:widowControl w:val="0"/>
        <w:tabs>
          <w:tab w:val="left" w:pos="0"/>
          <w:tab w:val="left" w:pos="1080"/>
        </w:tabs>
        <w:autoSpaceDE w:val="0"/>
        <w:autoSpaceDN w:val="0"/>
        <w:spacing w:before="80" w:after="0"/>
        <w:outlineLvl w:val="0"/>
        <w:rPr>
          <w:rFonts w:eastAsia="Times New Roman" w:cs="Times New Roman"/>
          <w:bCs/>
          <w:szCs w:val="28"/>
          <w:lang w:val="vi-VN"/>
        </w:rPr>
      </w:pPr>
      <w:r w:rsidRPr="008120FC">
        <w:rPr>
          <w:rFonts w:eastAsia="Times New Roman" w:cs="Times New Roman"/>
          <w:bCs/>
          <w:szCs w:val="28"/>
          <w:lang w:val="vi-VN"/>
        </w:rPr>
        <w:t>-</w:t>
      </w:r>
      <w:r w:rsidR="00744A9B" w:rsidRPr="00B07CB6">
        <w:rPr>
          <w:rFonts w:eastAsia="Times New Roman" w:cs="Times New Roman"/>
          <w:bCs/>
          <w:szCs w:val="28"/>
          <w:lang w:val="vi-VN"/>
        </w:rPr>
        <w:t xml:space="preserve"> Về </w:t>
      </w:r>
      <w:r w:rsidR="00EF52B6" w:rsidRPr="00B07CB6">
        <w:rPr>
          <w:rFonts w:eastAsia="Times New Roman" w:cs="Times New Roman"/>
          <w:bCs/>
          <w:szCs w:val="28"/>
          <w:lang w:val="vi-VN"/>
        </w:rPr>
        <w:t xml:space="preserve">công tác </w:t>
      </w:r>
      <w:r w:rsidR="00F374BC" w:rsidRPr="00B07CB6">
        <w:rPr>
          <w:rFonts w:eastAsia="Times New Roman" w:cs="Times New Roman"/>
          <w:bCs/>
          <w:szCs w:val="28"/>
          <w:lang w:val="vi-VN"/>
        </w:rPr>
        <w:t xml:space="preserve">quản lý, </w:t>
      </w:r>
      <w:r w:rsidR="00744A9B" w:rsidRPr="00B07CB6">
        <w:rPr>
          <w:rFonts w:eastAsia="Times New Roman" w:cs="Times New Roman"/>
          <w:bCs/>
          <w:szCs w:val="28"/>
          <w:lang w:val="vi-VN"/>
        </w:rPr>
        <w:t>kiểm tra, giám sát chất lượng nước</w:t>
      </w:r>
      <w:r w:rsidR="00B16B2D" w:rsidRPr="00B07CB6">
        <w:rPr>
          <w:rFonts w:eastAsia="Times New Roman" w:cs="Times New Roman"/>
          <w:bCs/>
          <w:szCs w:val="28"/>
          <w:lang w:val="vi-VN"/>
        </w:rPr>
        <w:t xml:space="preserve"> sạch sử dụng cho mục đích sinh hoạt</w:t>
      </w:r>
      <w:r w:rsidR="00F374BC" w:rsidRPr="00B07CB6">
        <w:rPr>
          <w:rFonts w:eastAsia="Times New Roman" w:cs="Times New Roman"/>
          <w:bCs/>
          <w:szCs w:val="28"/>
          <w:lang w:val="vi-VN"/>
        </w:rPr>
        <w:t xml:space="preserve"> và tình hình áp dụng quy chuẩn kỹ thuật tại địa </w:t>
      </w:r>
      <w:r w:rsidRPr="00B07CB6">
        <w:rPr>
          <w:rFonts w:eastAsia="Times New Roman" w:cs="Times New Roman"/>
          <w:bCs/>
          <w:szCs w:val="28"/>
          <w:lang w:val="vi-VN"/>
        </w:rPr>
        <w:t>phương</w:t>
      </w:r>
      <w:r w:rsidRPr="008120FC">
        <w:rPr>
          <w:rFonts w:eastAsia="Times New Roman" w:cs="Times New Roman"/>
          <w:bCs/>
          <w:szCs w:val="28"/>
          <w:lang w:val="vi-VN"/>
        </w:rPr>
        <w:t xml:space="preserve">: </w:t>
      </w:r>
      <w:r w:rsidR="002353B5" w:rsidRPr="00B07CB6">
        <w:rPr>
          <w:rFonts w:eastAsia="Times New Roman" w:cs="Times New Roman"/>
          <w:bCs/>
          <w:szCs w:val="28"/>
          <w:lang w:val="vi-VN"/>
        </w:rPr>
        <w:t>Hiện nay trên địa bàn tỉnh Ninh Bình có 1</w:t>
      </w:r>
      <w:r w:rsidR="00CE1B49" w:rsidRPr="00B07CB6">
        <w:rPr>
          <w:rFonts w:eastAsia="Times New Roman" w:cs="Times New Roman"/>
          <w:bCs/>
          <w:szCs w:val="28"/>
          <w:lang w:val="vi-VN"/>
        </w:rPr>
        <w:t>51</w:t>
      </w:r>
      <w:r w:rsidR="002353B5" w:rsidRPr="00B07CB6">
        <w:rPr>
          <w:rFonts w:eastAsia="Times New Roman" w:cs="Times New Roman"/>
          <w:bCs/>
          <w:szCs w:val="28"/>
          <w:lang w:val="vi-VN"/>
        </w:rPr>
        <w:t xml:space="preserve"> cơ sở</w:t>
      </w:r>
      <w:r w:rsidR="00EF52B6" w:rsidRPr="00B07CB6">
        <w:rPr>
          <w:rFonts w:eastAsia="Times New Roman" w:cs="Times New Roman"/>
          <w:bCs/>
          <w:szCs w:val="28"/>
          <w:lang w:val="vi-VN"/>
        </w:rPr>
        <w:t xml:space="preserve"> cấp nước tập trung</w:t>
      </w:r>
      <w:r w:rsidR="00F74F25" w:rsidRPr="00B07CB6">
        <w:rPr>
          <w:rFonts w:eastAsia="Times New Roman" w:cs="Times New Roman"/>
          <w:bCs/>
          <w:szCs w:val="28"/>
          <w:lang w:val="vi-VN"/>
        </w:rPr>
        <w:t xml:space="preserve"> hoạt động ổn </w:t>
      </w:r>
      <w:r w:rsidR="00F74F25" w:rsidRPr="00B07CB6">
        <w:rPr>
          <w:rFonts w:eastAsia="Times New Roman" w:cs="Times New Roman"/>
          <w:bCs/>
          <w:szCs w:val="28"/>
          <w:lang w:val="vi-VN"/>
        </w:rPr>
        <w:lastRenderedPageBreak/>
        <w:t>định</w:t>
      </w:r>
      <w:r w:rsidR="00EF52B6" w:rsidRPr="00B07CB6">
        <w:rPr>
          <w:rFonts w:eastAsia="Times New Roman" w:cs="Times New Roman"/>
          <w:bCs/>
          <w:szCs w:val="28"/>
          <w:lang w:val="vi-VN"/>
        </w:rPr>
        <w:t xml:space="preserve">, </w:t>
      </w:r>
      <w:r w:rsidR="00F74F25" w:rsidRPr="00B07CB6">
        <w:rPr>
          <w:rFonts w:eastAsia="Times New Roman" w:cs="Times New Roman"/>
          <w:bCs/>
          <w:szCs w:val="28"/>
          <w:lang w:val="vi-VN"/>
        </w:rPr>
        <w:t>trong đó</w:t>
      </w:r>
      <w:r w:rsidR="002353B5" w:rsidRPr="00B07CB6">
        <w:rPr>
          <w:rFonts w:eastAsia="Times New Roman" w:cs="Times New Roman"/>
          <w:bCs/>
          <w:szCs w:val="28"/>
          <w:lang w:val="vi-VN"/>
        </w:rPr>
        <w:t xml:space="preserve"> </w:t>
      </w:r>
      <w:r w:rsidR="00CE1B49" w:rsidRPr="00B07CB6">
        <w:rPr>
          <w:rFonts w:eastAsia="Times New Roman" w:cs="Times New Roman"/>
          <w:bCs/>
          <w:szCs w:val="28"/>
          <w:lang w:val="vi-VN"/>
        </w:rPr>
        <w:t>97</w:t>
      </w:r>
      <w:r w:rsidR="002353B5" w:rsidRPr="00B07CB6">
        <w:rPr>
          <w:rFonts w:eastAsia="Times New Roman" w:cs="Times New Roman"/>
          <w:bCs/>
          <w:szCs w:val="28"/>
          <w:lang w:val="vi-VN"/>
        </w:rPr>
        <w:t xml:space="preserve"> đơn vị cấp nước</w:t>
      </w:r>
      <w:r w:rsidR="00EF52B6" w:rsidRPr="00B07CB6">
        <w:rPr>
          <w:rFonts w:eastAsia="Times New Roman" w:cs="Times New Roman"/>
          <w:bCs/>
          <w:szCs w:val="28"/>
          <w:lang w:val="vi-VN"/>
        </w:rPr>
        <w:t xml:space="preserve"> có công suất thiết kế 1.000</w:t>
      </w:r>
      <w:r w:rsidR="002353B5" w:rsidRPr="00B07CB6">
        <w:rPr>
          <w:rFonts w:eastAsia="Times New Roman" w:cs="Times New Roman"/>
          <w:bCs/>
          <w:szCs w:val="28"/>
          <w:lang w:val="vi-VN"/>
        </w:rPr>
        <w:t>m</w:t>
      </w:r>
      <w:r w:rsidR="004E41CC" w:rsidRPr="00B07CB6">
        <w:rPr>
          <w:rFonts w:eastAsia="Times New Roman" w:cs="Times New Roman"/>
          <w:bCs/>
          <w:szCs w:val="28"/>
          <w:vertAlign w:val="superscript"/>
          <w:lang w:val="vi-VN"/>
        </w:rPr>
        <w:t>3</w:t>
      </w:r>
      <w:r w:rsidR="002353B5" w:rsidRPr="00B07CB6">
        <w:rPr>
          <w:rFonts w:eastAsia="Times New Roman" w:cs="Times New Roman"/>
          <w:bCs/>
          <w:szCs w:val="28"/>
          <w:lang w:val="vi-VN"/>
        </w:rPr>
        <w:t>/ngày đêm trở lên</w:t>
      </w:r>
      <w:r w:rsidR="00F74F25" w:rsidRPr="00B07CB6">
        <w:rPr>
          <w:rFonts w:eastAsia="Times New Roman" w:cs="Times New Roman"/>
          <w:bCs/>
          <w:szCs w:val="28"/>
          <w:lang w:val="vi-VN"/>
        </w:rPr>
        <w:t xml:space="preserve"> (chiếm 64,2%)</w:t>
      </w:r>
      <w:r w:rsidR="002353B5" w:rsidRPr="00B07CB6">
        <w:rPr>
          <w:rFonts w:eastAsia="Times New Roman" w:cs="Times New Roman"/>
          <w:bCs/>
          <w:szCs w:val="28"/>
          <w:lang w:val="vi-VN"/>
        </w:rPr>
        <w:t xml:space="preserve"> và </w:t>
      </w:r>
      <w:r w:rsidR="00CE1B49" w:rsidRPr="00B07CB6">
        <w:rPr>
          <w:rFonts w:eastAsia="Times New Roman" w:cs="Times New Roman"/>
          <w:bCs/>
          <w:szCs w:val="28"/>
          <w:lang w:val="vi-VN"/>
        </w:rPr>
        <w:t>54</w:t>
      </w:r>
      <w:r w:rsidR="002353B5" w:rsidRPr="00B07CB6">
        <w:rPr>
          <w:rFonts w:eastAsia="Times New Roman" w:cs="Times New Roman"/>
          <w:bCs/>
          <w:szCs w:val="28"/>
          <w:lang w:val="vi-VN"/>
        </w:rPr>
        <w:t xml:space="preserve"> đơn vị cấp nước c</w:t>
      </w:r>
      <w:r w:rsidR="00EF52B6" w:rsidRPr="00B07CB6">
        <w:rPr>
          <w:rFonts w:eastAsia="Times New Roman" w:cs="Times New Roman"/>
          <w:bCs/>
          <w:szCs w:val="28"/>
          <w:lang w:val="vi-VN"/>
        </w:rPr>
        <w:t>ó công suất thiết kế dưới 1.000</w:t>
      </w:r>
      <w:r w:rsidR="002353B5" w:rsidRPr="00B07CB6">
        <w:rPr>
          <w:rFonts w:eastAsia="Times New Roman" w:cs="Times New Roman"/>
          <w:bCs/>
          <w:szCs w:val="28"/>
          <w:lang w:val="vi-VN"/>
        </w:rPr>
        <w:t>m</w:t>
      </w:r>
      <w:r w:rsidR="004E41CC" w:rsidRPr="00B07CB6">
        <w:rPr>
          <w:rFonts w:eastAsia="Times New Roman" w:cs="Times New Roman"/>
          <w:bCs/>
          <w:szCs w:val="28"/>
          <w:vertAlign w:val="superscript"/>
          <w:lang w:val="vi-VN"/>
        </w:rPr>
        <w:t>3</w:t>
      </w:r>
      <w:r w:rsidR="002353B5" w:rsidRPr="00B07CB6">
        <w:rPr>
          <w:rFonts w:eastAsia="Times New Roman" w:cs="Times New Roman"/>
          <w:bCs/>
          <w:szCs w:val="28"/>
          <w:lang w:val="vi-VN"/>
        </w:rPr>
        <w:t>/ngày đêm</w:t>
      </w:r>
      <w:r w:rsidR="00CE1B49" w:rsidRPr="00B07CB6">
        <w:rPr>
          <w:rFonts w:eastAsia="Times New Roman" w:cs="Times New Roman"/>
          <w:bCs/>
          <w:szCs w:val="28"/>
          <w:lang w:val="vi-VN"/>
        </w:rPr>
        <w:t xml:space="preserve"> </w:t>
      </w:r>
      <w:r w:rsidR="00F74F25" w:rsidRPr="00B07CB6">
        <w:rPr>
          <w:rFonts w:eastAsia="Times New Roman" w:cs="Times New Roman"/>
          <w:bCs/>
          <w:szCs w:val="28"/>
          <w:lang w:val="vi-VN"/>
        </w:rPr>
        <w:t>(chiếm 35,8%).</w:t>
      </w:r>
    </w:p>
    <w:p w14:paraId="622C0498" w14:textId="303D4389" w:rsidR="007B5F8A" w:rsidRPr="00B07CB6" w:rsidRDefault="002D20F4" w:rsidP="00C3006B">
      <w:pPr>
        <w:widowControl w:val="0"/>
        <w:tabs>
          <w:tab w:val="left" w:pos="0"/>
          <w:tab w:val="left" w:pos="1080"/>
        </w:tabs>
        <w:autoSpaceDE w:val="0"/>
        <w:autoSpaceDN w:val="0"/>
        <w:spacing w:before="80" w:after="0"/>
        <w:outlineLvl w:val="0"/>
        <w:rPr>
          <w:rFonts w:eastAsia="Times New Roman" w:cs="Times New Roman"/>
          <w:bCs/>
          <w:szCs w:val="28"/>
          <w:lang w:val="vi-VN"/>
        </w:rPr>
      </w:pPr>
      <w:r w:rsidRPr="008120FC">
        <w:rPr>
          <w:rFonts w:eastAsia="Times New Roman" w:cs="Times New Roman"/>
          <w:bCs/>
          <w:szCs w:val="28"/>
          <w:lang w:val="vi-VN"/>
        </w:rPr>
        <w:t xml:space="preserve">- </w:t>
      </w:r>
      <w:r w:rsidR="00EF52B6" w:rsidRPr="008120FC">
        <w:rPr>
          <w:rFonts w:eastAsia="Times New Roman" w:cs="Times New Roman"/>
          <w:bCs/>
          <w:szCs w:val="28"/>
        </w:rPr>
        <w:t xml:space="preserve">Trước ngày 01/7/2025, công tác </w:t>
      </w:r>
      <w:r w:rsidR="002353B5" w:rsidRPr="008120FC">
        <w:rPr>
          <w:rFonts w:eastAsia="Times New Roman" w:cs="Times New Roman"/>
          <w:bCs/>
          <w:szCs w:val="28"/>
        </w:rPr>
        <w:t xml:space="preserve">quản lý, kiểm tra, giám sát chất lượng nước sạch </w:t>
      </w:r>
      <w:r w:rsidR="00EF52B6" w:rsidRPr="008120FC">
        <w:rPr>
          <w:rFonts w:eastAsia="Times New Roman" w:cs="Times New Roman"/>
          <w:bCs/>
          <w:szCs w:val="28"/>
        </w:rPr>
        <w:t>trên địa bàn tỉnh</w:t>
      </w:r>
      <w:r w:rsidR="002353B5" w:rsidRPr="008120FC">
        <w:rPr>
          <w:rFonts w:eastAsia="Times New Roman" w:cs="Times New Roman"/>
          <w:bCs/>
          <w:szCs w:val="28"/>
        </w:rPr>
        <w:t xml:space="preserve"> được thực hiện theo Thông tư số 41/2018/TT-BYT ngày 14/12/2018 của Bộ Y tế quy định về kiểm tra, giám sát chất lượng nước sạch sử dụng cho mục đích sinh hoạt. </w:t>
      </w:r>
      <w:r w:rsidR="00B07CB6">
        <w:rPr>
          <w:rFonts w:eastAsia="Times New Roman" w:cs="Times New Roman"/>
          <w:bCs/>
          <w:szCs w:val="28"/>
        </w:rPr>
        <w:t>Từ n</w:t>
      </w:r>
      <w:r w:rsidR="002353B5" w:rsidRPr="008120FC">
        <w:rPr>
          <w:rFonts w:eastAsia="Times New Roman" w:cs="Times New Roman"/>
          <w:bCs/>
          <w:szCs w:val="28"/>
        </w:rPr>
        <w:t xml:space="preserve">gày 01/7/2025, Thông tư số 52/2024/TT-BYT ngày 31/12/2024 của Bộ Y tế </w:t>
      </w:r>
      <w:r w:rsidR="00F374BC" w:rsidRPr="008120FC">
        <w:rPr>
          <w:rFonts w:eastAsia="Times New Roman" w:cs="Times New Roman"/>
          <w:bCs/>
          <w:szCs w:val="28"/>
        </w:rPr>
        <w:t xml:space="preserve">ban hành Quy chuẩn kỹ thuật quốc gia và </w:t>
      </w:r>
      <w:r w:rsidR="002353B5" w:rsidRPr="008120FC">
        <w:rPr>
          <w:rFonts w:eastAsia="Times New Roman" w:cs="Times New Roman"/>
          <w:bCs/>
          <w:szCs w:val="28"/>
        </w:rPr>
        <w:t xml:space="preserve">quy định về kiểm tra, giám sát chất lượng nước sạch sử dụng cho mục đích sinh hoạt có hiệu lực </w:t>
      </w:r>
      <w:r w:rsidR="00EF52B6" w:rsidRPr="008120FC">
        <w:rPr>
          <w:rFonts w:eastAsia="Times New Roman" w:cs="Times New Roman"/>
          <w:bCs/>
          <w:szCs w:val="28"/>
        </w:rPr>
        <w:t xml:space="preserve">thi hành và </w:t>
      </w:r>
      <w:r w:rsidR="002353B5" w:rsidRPr="008120FC">
        <w:rPr>
          <w:rFonts w:eastAsia="Times New Roman" w:cs="Times New Roman"/>
          <w:bCs/>
          <w:szCs w:val="28"/>
        </w:rPr>
        <w:t>thay t</w:t>
      </w:r>
      <w:r w:rsidR="00EF52B6" w:rsidRPr="008120FC">
        <w:rPr>
          <w:rFonts w:eastAsia="Times New Roman" w:cs="Times New Roman"/>
          <w:bCs/>
          <w:szCs w:val="28"/>
        </w:rPr>
        <w:t xml:space="preserve">hế cho Thông tư </w:t>
      </w:r>
      <w:r w:rsidR="00BD7ADD" w:rsidRPr="008120FC">
        <w:rPr>
          <w:rFonts w:eastAsia="Times New Roman" w:cs="Times New Roman"/>
          <w:bCs/>
          <w:szCs w:val="28"/>
        </w:rPr>
        <w:t xml:space="preserve">số </w:t>
      </w:r>
      <w:r w:rsidR="00EF52B6" w:rsidRPr="008120FC">
        <w:rPr>
          <w:rFonts w:eastAsia="Times New Roman" w:cs="Times New Roman"/>
          <w:bCs/>
          <w:szCs w:val="28"/>
        </w:rPr>
        <w:t xml:space="preserve">41/2018/TT-BYT. </w:t>
      </w:r>
      <w:r w:rsidR="00BD7ADD" w:rsidRPr="008120FC">
        <w:rPr>
          <w:rFonts w:eastAsia="Times New Roman" w:cs="Times New Roman"/>
          <w:bCs/>
          <w:szCs w:val="28"/>
        </w:rPr>
        <w:t>Ngày 25/8/2025, UBND tỉnh có Công văn số 125/UBND-VP6 về việc áp dụng quy chuẩn kỹ thuật về chất lượng nước sạch sử dụng cho mục đích sinh hoạt trên địa bàn tỉnh Ninh Bình.</w:t>
      </w:r>
      <w:r w:rsidRPr="008120FC">
        <w:rPr>
          <w:rFonts w:eastAsia="Times New Roman" w:cs="Times New Roman"/>
          <w:bCs/>
          <w:szCs w:val="28"/>
          <w:lang w:val="vi-VN"/>
        </w:rPr>
        <w:t xml:space="preserve"> </w:t>
      </w:r>
      <w:r w:rsidR="00BD7ADD" w:rsidRPr="00B07CB6">
        <w:rPr>
          <w:rFonts w:eastAsia="Times New Roman" w:cs="Times New Roman"/>
          <w:bCs/>
          <w:szCs w:val="28"/>
          <w:lang w:val="vi-VN"/>
        </w:rPr>
        <w:t xml:space="preserve">Theo đó, chất lượng nước sạch </w:t>
      </w:r>
      <w:r w:rsidR="00B16B2D" w:rsidRPr="00B07CB6">
        <w:rPr>
          <w:rFonts w:eastAsia="Times New Roman" w:cs="Times New Roman"/>
          <w:bCs/>
          <w:szCs w:val="28"/>
          <w:lang w:val="vi-VN"/>
        </w:rPr>
        <w:t xml:space="preserve">sử dụng cho mục đích sinh hoạt trên địa bàn tỉnh </w:t>
      </w:r>
      <w:r w:rsidR="002353B5" w:rsidRPr="00B07CB6">
        <w:rPr>
          <w:rFonts w:eastAsia="Times New Roman" w:cs="Times New Roman"/>
          <w:bCs/>
          <w:szCs w:val="28"/>
          <w:lang w:val="vi-VN"/>
        </w:rPr>
        <w:t xml:space="preserve">tiếp tục áp dụng </w:t>
      </w:r>
      <w:r w:rsidR="00B16B2D" w:rsidRPr="00B07CB6">
        <w:rPr>
          <w:rFonts w:eastAsia="Times New Roman" w:cs="Times New Roman"/>
          <w:bCs/>
          <w:szCs w:val="28"/>
          <w:lang w:val="vi-VN"/>
        </w:rPr>
        <w:t>theo</w:t>
      </w:r>
      <w:r w:rsidR="002353B5" w:rsidRPr="00B07CB6">
        <w:rPr>
          <w:rFonts w:eastAsia="Times New Roman" w:cs="Times New Roman"/>
          <w:bCs/>
          <w:szCs w:val="28"/>
          <w:lang w:val="vi-VN"/>
        </w:rPr>
        <w:t xml:space="preserve"> QCVN 01-1:2024, QC</w:t>
      </w:r>
      <w:r w:rsidR="00B16B2D" w:rsidRPr="00B07CB6">
        <w:rPr>
          <w:rFonts w:eastAsia="Times New Roman" w:cs="Times New Roman"/>
          <w:bCs/>
          <w:szCs w:val="28"/>
          <w:lang w:val="vi-VN"/>
        </w:rPr>
        <w:t>ĐP 01:2022/NB, QCĐP 01:2022/HN cho đến khi ban hành quy chuẩn kỹ thuật địa phương, cụ thể như sau:</w:t>
      </w:r>
      <w:r w:rsidR="00CD2FE1" w:rsidRPr="00B07CB6">
        <w:rPr>
          <w:rFonts w:eastAsia="Times New Roman" w:cs="Times New Roman"/>
          <w:bCs/>
          <w:szCs w:val="28"/>
          <w:lang w:val="vi-VN"/>
        </w:rPr>
        <w:t xml:space="preserve"> </w:t>
      </w:r>
    </w:p>
    <w:p w14:paraId="7D3B94C6" w14:textId="4FDCA1E8" w:rsidR="007B5F8A" w:rsidRPr="00B07CB6" w:rsidRDefault="002D20F4" w:rsidP="00C3006B">
      <w:pPr>
        <w:widowControl w:val="0"/>
        <w:tabs>
          <w:tab w:val="left" w:pos="0"/>
          <w:tab w:val="left" w:pos="1080"/>
        </w:tabs>
        <w:autoSpaceDE w:val="0"/>
        <w:autoSpaceDN w:val="0"/>
        <w:spacing w:before="80" w:after="0"/>
        <w:outlineLvl w:val="0"/>
        <w:rPr>
          <w:rFonts w:eastAsia="Times New Roman" w:cs="Times New Roman"/>
          <w:bCs/>
          <w:szCs w:val="28"/>
          <w:lang w:val="vi-VN"/>
        </w:rPr>
      </w:pPr>
      <w:r w:rsidRPr="008120FC">
        <w:rPr>
          <w:rFonts w:eastAsia="Times New Roman" w:cs="Times New Roman"/>
          <w:bCs/>
          <w:szCs w:val="28"/>
          <w:lang w:val="vi-VN"/>
        </w:rPr>
        <w:t xml:space="preserve">+ </w:t>
      </w:r>
      <w:r w:rsidR="004E41CC" w:rsidRPr="00B07CB6">
        <w:rPr>
          <w:rFonts w:eastAsia="Times New Roman" w:cs="Times New Roman"/>
          <w:bCs/>
          <w:szCs w:val="28"/>
          <w:lang w:val="vi-VN"/>
        </w:rPr>
        <w:t>Địa bàn thuộc t</w:t>
      </w:r>
      <w:r w:rsidR="002353B5" w:rsidRPr="00B07CB6">
        <w:rPr>
          <w:rFonts w:eastAsia="Times New Roman" w:cs="Times New Roman"/>
          <w:bCs/>
          <w:szCs w:val="28"/>
          <w:lang w:val="vi-VN"/>
        </w:rPr>
        <w:t>ỉnh Ninh Bình</w:t>
      </w:r>
      <w:r w:rsidR="004E41CC" w:rsidRPr="00B07CB6">
        <w:rPr>
          <w:rFonts w:eastAsia="Times New Roman" w:cs="Times New Roman"/>
          <w:bCs/>
          <w:szCs w:val="28"/>
          <w:lang w:val="vi-VN"/>
        </w:rPr>
        <w:t xml:space="preserve"> (trước sáp nhập): Áp dụng </w:t>
      </w:r>
      <w:r w:rsidR="002353B5" w:rsidRPr="00B07CB6">
        <w:rPr>
          <w:rFonts w:eastAsia="Times New Roman" w:cs="Times New Roman"/>
          <w:bCs/>
          <w:szCs w:val="28"/>
          <w:lang w:val="vi-VN"/>
        </w:rPr>
        <w:t>Quy chuẩn kỹ thuật địa phương về chất lượng nước sạch sử dụng cho mục đích sinh hoạt trên địa bàn tỉnh Ninh Bình</w:t>
      </w:r>
      <w:r w:rsidR="004E41CC" w:rsidRPr="00B07CB6">
        <w:rPr>
          <w:rFonts w:eastAsia="Times New Roman" w:cs="Times New Roman"/>
          <w:bCs/>
          <w:szCs w:val="28"/>
          <w:lang w:val="vi-VN"/>
        </w:rPr>
        <w:t xml:space="preserve"> (QCĐP 01:2022/NB)</w:t>
      </w:r>
      <w:r w:rsidR="002353B5" w:rsidRPr="00B07CB6">
        <w:rPr>
          <w:rFonts w:eastAsia="Times New Roman" w:cs="Times New Roman"/>
          <w:bCs/>
          <w:szCs w:val="28"/>
          <w:lang w:val="vi-VN"/>
        </w:rPr>
        <w:t xml:space="preserve"> ban hành kèm theo Quyết định số 26/2022/QĐ-UBND ngày 03/8/2022 của UBND tỉnh Ninh Bình;</w:t>
      </w:r>
    </w:p>
    <w:p w14:paraId="2D5E7101" w14:textId="463EFF86" w:rsidR="007B5F8A" w:rsidRPr="00B07CB6" w:rsidRDefault="002D20F4" w:rsidP="00C3006B">
      <w:pPr>
        <w:widowControl w:val="0"/>
        <w:tabs>
          <w:tab w:val="left" w:pos="0"/>
          <w:tab w:val="left" w:pos="1080"/>
        </w:tabs>
        <w:autoSpaceDE w:val="0"/>
        <w:autoSpaceDN w:val="0"/>
        <w:spacing w:before="80" w:after="0"/>
        <w:outlineLvl w:val="0"/>
        <w:rPr>
          <w:rFonts w:eastAsia="Times New Roman" w:cs="Times New Roman"/>
          <w:bCs/>
          <w:szCs w:val="28"/>
          <w:lang w:val="vi-VN"/>
        </w:rPr>
      </w:pPr>
      <w:r w:rsidRPr="008120FC">
        <w:rPr>
          <w:rFonts w:eastAsia="Times New Roman" w:cs="Times New Roman"/>
          <w:bCs/>
          <w:szCs w:val="28"/>
          <w:lang w:val="vi-VN"/>
        </w:rPr>
        <w:t xml:space="preserve">+ </w:t>
      </w:r>
      <w:r w:rsidR="00B700CD" w:rsidRPr="00B07CB6">
        <w:rPr>
          <w:rFonts w:eastAsia="Times New Roman" w:cs="Times New Roman"/>
          <w:bCs/>
          <w:szCs w:val="28"/>
          <w:lang w:val="vi-VN"/>
        </w:rPr>
        <w:t>Địa bàn thuộc t</w:t>
      </w:r>
      <w:r w:rsidR="002353B5" w:rsidRPr="00B07CB6">
        <w:rPr>
          <w:rFonts w:eastAsia="Times New Roman" w:cs="Times New Roman"/>
          <w:bCs/>
          <w:szCs w:val="28"/>
          <w:lang w:val="vi-VN"/>
        </w:rPr>
        <w:t>ỉnh Hà Nam</w:t>
      </w:r>
      <w:r w:rsidR="00B700CD" w:rsidRPr="00B07CB6">
        <w:rPr>
          <w:rFonts w:eastAsia="Times New Roman" w:cs="Times New Roman"/>
          <w:bCs/>
          <w:szCs w:val="28"/>
          <w:lang w:val="vi-VN"/>
        </w:rPr>
        <w:t xml:space="preserve"> (trước sáp nhập)</w:t>
      </w:r>
      <w:r w:rsidR="002353B5" w:rsidRPr="00B07CB6">
        <w:rPr>
          <w:rFonts w:eastAsia="Times New Roman" w:cs="Times New Roman"/>
          <w:bCs/>
          <w:szCs w:val="28"/>
          <w:lang w:val="vi-VN"/>
        </w:rPr>
        <w:t xml:space="preserve">: </w:t>
      </w:r>
      <w:r w:rsidR="004E41CC" w:rsidRPr="00B07CB6">
        <w:rPr>
          <w:rFonts w:eastAsia="Times New Roman" w:cs="Times New Roman"/>
          <w:bCs/>
          <w:szCs w:val="28"/>
          <w:lang w:val="vi-VN"/>
        </w:rPr>
        <w:t xml:space="preserve">Áp dụng </w:t>
      </w:r>
      <w:r w:rsidR="002353B5" w:rsidRPr="00B07CB6">
        <w:rPr>
          <w:rFonts w:eastAsia="Times New Roman" w:cs="Times New Roman"/>
          <w:bCs/>
          <w:szCs w:val="28"/>
          <w:lang w:val="vi-VN"/>
        </w:rPr>
        <w:t>Quy chuẩn kỹ thuật địa phương về chất lượng nước sạch sử dụng cho mục đích sinh hoạt trên địa bàn tỉnh Hà Nam</w:t>
      </w:r>
      <w:r w:rsidR="004E41CC" w:rsidRPr="00B07CB6">
        <w:rPr>
          <w:rFonts w:eastAsia="Times New Roman" w:cs="Times New Roman"/>
          <w:bCs/>
          <w:szCs w:val="28"/>
          <w:lang w:val="vi-VN"/>
        </w:rPr>
        <w:t xml:space="preserve"> (QCĐP 01:2022/HN)</w:t>
      </w:r>
      <w:r w:rsidR="002353B5" w:rsidRPr="00B07CB6">
        <w:rPr>
          <w:rFonts w:eastAsia="Times New Roman" w:cs="Times New Roman"/>
          <w:bCs/>
          <w:szCs w:val="28"/>
          <w:lang w:val="vi-VN"/>
        </w:rPr>
        <w:t xml:space="preserve"> ban hành kèm theo Quyết định số 52/2022/QĐ-UBND ngày 21/12/2022 của UBND tỉnh Hà Nam;</w:t>
      </w:r>
      <w:r w:rsidR="00CD2FE1" w:rsidRPr="00B07CB6">
        <w:rPr>
          <w:rFonts w:eastAsia="Times New Roman" w:cs="Times New Roman"/>
          <w:bCs/>
          <w:szCs w:val="28"/>
          <w:lang w:val="vi-VN"/>
        </w:rPr>
        <w:t xml:space="preserve"> </w:t>
      </w:r>
    </w:p>
    <w:p w14:paraId="4C8796A2" w14:textId="25E820F0" w:rsidR="004D44E1" w:rsidRPr="00B07CB6" w:rsidRDefault="002D20F4" w:rsidP="00C3006B">
      <w:pPr>
        <w:widowControl w:val="0"/>
        <w:tabs>
          <w:tab w:val="left" w:pos="0"/>
          <w:tab w:val="left" w:pos="1080"/>
        </w:tabs>
        <w:autoSpaceDE w:val="0"/>
        <w:autoSpaceDN w:val="0"/>
        <w:spacing w:before="80" w:after="0"/>
        <w:outlineLvl w:val="0"/>
        <w:rPr>
          <w:rFonts w:eastAsia="Times New Roman" w:cs="Times New Roman"/>
          <w:bCs/>
          <w:szCs w:val="28"/>
          <w:lang w:val="vi-VN"/>
        </w:rPr>
      </w:pPr>
      <w:r w:rsidRPr="008120FC">
        <w:rPr>
          <w:rFonts w:eastAsia="Times New Roman" w:cs="Times New Roman"/>
          <w:bCs/>
          <w:szCs w:val="28"/>
          <w:lang w:val="vi-VN"/>
        </w:rPr>
        <w:t xml:space="preserve">+ </w:t>
      </w:r>
      <w:r w:rsidR="00B700CD" w:rsidRPr="00B07CB6">
        <w:rPr>
          <w:rFonts w:eastAsia="Times New Roman" w:cs="Times New Roman"/>
          <w:bCs/>
          <w:szCs w:val="28"/>
          <w:lang w:val="vi-VN"/>
        </w:rPr>
        <w:t xml:space="preserve">Địa bàn tỉnh </w:t>
      </w:r>
      <w:r w:rsidR="002353B5" w:rsidRPr="00B07CB6">
        <w:rPr>
          <w:rFonts w:eastAsia="Times New Roman" w:cs="Times New Roman"/>
          <w:bCs/>
          <w:szCs w:val="28"/>
          <w:lang w:val="vi-VN"/>
        </w:rPr>
        <w:t>Nam Định</w:t>
      </w:r>
      <w:r w:rsidR="00B700CD" w:rsidRPr="00B07CB6">
        <w:rPr>
          <w:rFonts w:eastAsia="Times New Roman" w:cs="Times New Roman"/>
          <w:bCs/>
          <w:szCs w:val="28"/>
          <w:lang w:val="vi-VN"/>
        </w:rPr>
        <w:t xml:space="preserve"> (trước sáp nhập)</w:t>
      </w:r>
      <w:r w:rsidR="002353B5" w:rsidRPr="00B07CB6">
        <w:rPr>
          <w:rFonts w:eastAsia="Times New Roman" w:cs="Times New Roman"/>
          <w:bCs/>
          <w:szCs w:val="28"/>
          <w:lang w:val="vi-VN"/>
        </w:rPr>
        <w:t xml:space="preserve">: </w:t>
      </w:r>
      <w:r w:rsidR="00FB28A5" w:rsidRPr="00B07CB6">
        <w:rPr>
          <w:rFonts w:eastAsia="Times New Roman" w:cs="Times New Roman"/>
          <w:bCs/>
          <w:szCs w:val="28"/>
          <w:lang w:val="vi-VN"/>
        </w:rPr>
        <w:t xml:space="preserve">Áp dụng Quy chuẩn kỹ thuật Quốc gia về chất lượng nước sử dụng cho mục đích sinh hoạt (QCVN 01-1:2024/BYT) ban hành kèm theo Thông tư số 52/2024/TT-BYT ngày 31/12/2024 </w:t>
      </w:r>
      <w:r w:rsidR="00FB28A5" w:rsidRPr="00B07CB6">
        <w:rPr>
          <w:rFonts w:eastAsia="Times New Roman" w:cs="Times New Roman"/>
          <w:bCs/>
          <w:i/>
          <w:iCs/>
          <w:szCs w:val="28"/>
          <w:lang w:val="vi-VN"/>
        </w:rPr>
        <w:t xml:space="preserve">(do </w:t>
      </w:r>
      <w:r w:rsidR="002353B5" w:rsidRPr="00B07CB6">
        <w:rPr>
          <w:rFonts w:eastAsia="Times New Roman" w:cs="Times New Roman"/>
          <w:bCs/>
          <w:i/>
          <w:iCs/>
          <w:szCs w:val="28"/>
          <w:lang w:val="vi-VN"/>
        </w:rPr>
        <w:t>chưa ban hành Quy chuẩn kỹ thuật địa phương về chất lượng nước sạch</w:t>
      </w:r>
      <w:r w:rsidR="00FB28A5" w:rsidRPr="00B07CB6">
        <w:rPr>
          <w:rFonts w:eastAsia="Times New Roman" w:cs="Times New Roman"/>
          <w:bCs/>
          <w:i/>
          <w:iCs/>
          <w:szCs w:val="28"/>
          <w:lang w:val="vi-VN"/>
        </w:rPr>
        <w:t xml:space="preserve"> sử dụng cho mục đích sinh hoạt)</w:t>
      </w:r>
      <w:r w:rsidR="00B16B2D" w:rsidRPr="00B07CB6">
        <w:rPr>
          <w:rFonts w:eastAsia="Times New Roman" w:cs="Times New Roman"/>
          <w:bCs/>
          <w:szCs w:val="28"/>
          <w:lang w:val="vi-VN"/>
        </w:rPr>
        <w:t>.</w:t>
      </w:r>
      <w:r w:rsidR="00CD2FE1" w:rsidRPr="00B07CB6">
        <w:rPr>
          <w:rFonts w:eastAsia="Times New Roman" w:cs="Times New Roman"/>
          <w:bCs/>
          <w:szCs w:val="28"/>
          <w:lang w:val="vi-VN"/>
        </w:rPr>
        <w:t xml:space="preserve"> </w:t>
      </w:r>
    </w:p>
    <w:p w14:paraId="4A22ECDD" w14:textId="25615297" w:rsidR="00B16B2D" w:rsidRPr="00B07CB6" w:rsidRDefault="00BE6440" w:rsidP="00C3006B">
      <w:pPr>
        <w:widowControl w:val="0"/>
        <w:tabs>
          <w:tab w:val="left" w:pos="0"/>
          <w:tab w:val="left" w:pos="1080"/>
        </w:tabs>
        <w:autoSpaceDE w:val="0"/>
        <w:autoSpaceDN w:val="0"/>
        <w:spacing w:before="80" w:after="0"/>
        <w:outlineLvl w:val="0"/>
        <w:rPr>
          <w:rFonts w:eastAsia="Times New Roman" w:cs="Times New Roman"/>
          <w:bCs/>
          <w:szCs w:val="28"/>
          <w:lang w:val="vi-VN"/>
        </w:rPr>
      </w:pPr>
      <w:r w:rsidRPr="00B07CB6">
        <w:rPr>
          <w:rFonts w:eastAsia="Times New Roman" w:cs="Times New Roman"/>
          <w:bCs/>
          <w:szCs w:val="28"/>
          <w:lang w:val="vi-VN"/>
        </w:rPr>
        <w:t>d</w:t>
      </w:r>
      <w:r w:rsidRPr="009E34AB">
        <w:rPr>
          <w:rFonts w:eastAsia="Times New Roman" w:cs="Times New Roman"/>
          <w:bCs/>
          <w:szCs w:val="28"/>
          <w:lang w:val="vi-VN"/>
        </w:rPr>
        <w:t>)</w:t>
      </w:r>
      <w:r w:rsidR="004D44E1" w:rsidRPr="00B07CB6">
        <w:rPr>
          <w:rFonts w:eastAsia="Times New Roman" w:cs="Times New Roman"/>
          <w:bCs/>
          <w:szCs w:val="28"/>
          <w:lang w:val="vi-VN"/>
        </w:rPr>
        <w:t xml:space="preserve"> </w:t>
      </w:r>
      <w:r w:rsidR="00A1385B" w:rsidRPr="00B07CB6">
        <w:rPr>
          <w:rFonts w:eastAsia="Times New Roman" w:cs="Times New Roman"/>
          <w:bCs/>
          <w:szCs w:val="28"/>
          <w:lang w:val="vi-VN"/>
        </w:rPr>
        <w:t>Những bất cập trong áp dụng quy chuẩn kỹ thuật tại địa phương</w:t>
      </w:r>
    </w:p>
    <w:p w14:paraId="028381E0" w14:textId="72C5FB6E" w:rsidR="00A1385B" w:rsidRDefault="00BB499B" w:rsidP="00C3006B">
      <w:pPr>
        <w:widowControl w:val="0"/>
        <w:tabs>
          <w:tab w:val="left" w:pos="0"/>
          <w:tab w:val="left" w:pos="1080"/>
        </w:tabs>
        <w:autoSpaceDE w:val="0"/>
        <w:autoSpaceDN w:val="0"/>
        <w:spacing w:before="80" w:after="0"/>
        <w:outlineLvl w:val="0"/>
        <w:rPr>
          <w:rFonts w:eastAsia="Times New Roman" w:cs="Times New Roman"/>
          <w:bCs/>
          <w:szCs w:val="28"/>
          <w:lang w:val="vi-VN"/>
        </w:rPr>
      </w:pPr>
      <w:r>
        <w:rPr>
          <w:rFonts w:eastAsia="Times New Roman" w:cs="Times New Roman"/>
          <w:bCs/>
          <w:szCs w:val="28"/>
          <w:lang w:val="vi-VN"/>
        </w:rPr>
        <w:t xml:space="preserve">- </w:t>
      </w:r>
      <w:r w:rsidR="00A1385B" w:rsidRPr="00B07CB6">
        <w:rPr>
          <w:rFonts w:eastAsia="Times New Roman" w:cs="Times New Roman"/>
          <w:bCs/>
          <w:szCs w:val="28"/>
          <w:lang w:val="vi-VN"/>
        </w:rPr>
        <w:t>So với QCVN 01-1:2018/BYT, Q</w:t>
      </w:r>
      <w:r w:rsidR="007F6582" w:rsidRPr="00B07CB6">
        <w:rPr>
          <w:rFonts w:eastAsia="Times New Roman" w:cs="Times New Roman"/>
          <w:bCs/>
          <w:szCs w:val="28"/>
          <w:lang w:val="vi-VN"/>
        </w:rPr>
        <w:t>CVN 01-1:2024/BYT</w:t>
      </w:r>
      <w:r w:rsidR="00CD2FE1" w:rsidRPr="00B07CB6">
        <w:rPr>
          <w:rFonts w:eastAsia="Times New Roman" w:cs="Times New Roman"/>
          <w:bCs/>
          <w:szCs w:val="28"/>
          <w:lang w:val="vi-VN"/>
        </w:rPr>
        <w:t xml:space="preserve"> ban hành kèm theo Thông tư </w:t>
      </w:r>
      <w:r w:rsidR="00653E74" w:rsidRPr="00B07CB6">
        <w:rPr>
          <w:rFonts w:eastAsia="Times New Roman" w:cs="Times New Roman"/>
          <w:bCs/>
          <w:szCs w:val="28"/>
          <w:lang w:val="vi-VN"/>
        </w:rPr>
        <w:t>số 52/2024/TT-BYT có nhiều nội dung được điều chỉnh</w:t>
      </w:r>
      <w:r w:rsidR="00A1385B" w:rsidRPr="00B07CB6">
        <w:rPr>
          <w:rFonts w:eastAsia="Times New Roman" w:cs="Times New Roman"/>
          <w:bCs/>
          <w:szCs w:val="28"/>
          <w:lang w:val="vi-VN"/>
        </w:rPr>
        <w:t xml:space="preserve">, như: </w:t>
      </w:r>
      <w:r w:rsidR="00CD2FE1" w:rsidRPr="00B07CB6">
        <w:rPr>
          <w:rFonts w:eastAsia="Times New Roman" w:cs="Times New Roman"/>
          <w:bCs/>
          <w:szCs w:val="28"/>
          <w:lang w:val="vi-VN"/>
        </w:rPr>
        <w:t xml:space="preserve">điều chỉnh cơ cấu các chỉ tiêu chất lượng nước </w:t>
      </w:r>
      <w:r w:rsidR="00CD2FE1" w:rsidRPr="00B07CB6">
        <w:rPr>
          <w:rFonts w:eastAsia="Times New Roman" w:cs="Times New Roman"/>
          <w:bCs/>
          <w:i/>
          <w:iCs/>
          <w:szCs w:val="28"/>
          <w:lang w:val="vi-VN"/>
        </w:rPr>
        <w:t>(tăng số lượng chỉ tiêu nhóm A từ 8 lên 10, giảm số lượng chỉ tiêu nhóm B từ 91 xuống 89)</w:t>
      </w:r>
      <w:r w:rsidR="00CD2FE1" w:rsidRPr="00B07CB6">
        <w:rPr>
          <w:rFonts w:eastAsia="Times New Roman" w:cs="Times New Roman"/>
          <w:bCs/>
          <w:szCs w:val="28"/>
          <w:lang w:val="vi-VN"/>
        </w:rPr>
        <w:t>, cập nhật giá trị giới hạn của một số thông số quan trọng, bổ sung và thay thế các phương pháp thử theo tiêu chuẩn quốc tế mới, đồng thời hoàn thiện các quy định về kiểm tra, giám sát và công khai chất lượng nước sạch</w:t>
      </w:r>
      <w:r w:rsidR="00653E74" w:rsidRPr="00B07CB6">
        <w:rPr>
          <w:rFonts w:eastAsia="Times New Roman" w:cs="Times New Roman"/>
          <w:bCs/>
          <w:szCs w:val="28"/>
          <w:lang w:val="vi-VN"/>
        </w:rPr>
        <w:t xml:space="preserve">. </w:t>
      </w:r>
      <w:r w:rsidR="00A1385B" w:rsidRPr="00B07CB6">
        <w:rPr>
          <w:rFonts w:eastAsia="Times New Roman" w:cs="Times New Roman"/>
          <w:bCs/>
          <w:szCs w:val="28"/>
          <w:lang w:val="vi-VN"/>
        </w:rPr>
        <w:t>Trong khi đó, QCĐP 01:2022/NB và QCĐP 01:2022/HN được xây dựng trên cơ sở tham chiếu QCVN 01-1:2018/BYT. Do đó, một số nội dung của các quy chuẩn kỹ thuậ</w:t>
      </w:r>
      <w:r w:rsidR="008F2F05" w:rsidRPr="00B07CB6">
        <w:rPr>
          <w:rFonts w:eastAsia="Times New Roman" w:cs="Times New Roman"/>
          <w:bCs/>
          <w:szCs w:val="28"/>
          <w:lang w:val="vi-VN"/>
        </w:rPr>
        <w:t>t địa phương hiện hành không</w:t>
      </w:r>
      <w:r w:rsidR="00A1385B" w:rsidRPr="00B07CB6">
        <w:rPr>
          <w:rFonts w:eastAsia="Times New Roman" w:cs="Times New Roman"/>
          <w:bCs/>
          <w:szCs w:val="28"/>
          <w:lang w:val="vi-VN"/>
        </w:rPr>
        <w:t xml:space="preserve"> thống nhất với QCVN 01-1:2024/BYT và cần được rà soát, sửa đổi, bổ sung hoặc thay thế để bảo đảm tính thống nhất của hệ thống quy chuẩn kỹ thuật.</w:t>
      </w:r>
    </w:p>
    <w:p w14:paraId="3BA777C9" w14:textId="47BD3050" w:rsidR="00BB499B" w:rsidRPr="00B07CB6" w:rsidRDefault="00F26665" w:rsidP="00C3006B">
      <w:pPr>
        <w:widowControl w:val="0"/>
        <w:autoSpaceDE w:val="0"/>
        <w:autoSpaceDN w:val="0"/>
        <w:spacing w:before="80" w:after="0"/>
        <w:outlineLvl w:val="0"/>
        <w:rPr>
          <w:rFonts w:eastAsia="Times New Roman" w:cs="Times New Roman"/>
          <w:bCs/>
          <w:szCs w:val="28"/>
          <w:lang w:val="vi-VN"/>
        </w:rPr>
      </w:pPr>
      <w:r w:rsidRPr="00CE1B49">
        <w:rPr>
          <w:rFonts w:eastAsia="Times New Roman" w:cs="Times New Roman"/>
          <w:bCs/>
          <w:szCs w:val="28"/>
          <w:lang w:val="vi-VN"/>
        </w:rPr>
        <w:t xml:space="preserve">- Bên cạnh đó, </w:t>
      </w:r>
      <w:r w:rsidR="00BB499B" w:rsidRPr="00B07CB6">
        <w:rPr>
          <w:rFonts w:eastAsia="Times New Roman" w:cs="Times New Roman"/>
          <w:bCs/>
          <w:szCs w:val="28"/>
          <w:lang w:val="vi-VN"/>
        </w:rPr>
        <w:t xml:space="preserve">hiện nay, trên địa bàn tỉnh Ninh Bình đang đồng thời áp dụng và tham chiếu theo 3 quy chuẩn kỹ thuật khác nhau về chất lượng nước sạch </w:t>
      </w:r>
      <w:r w:rsidR="00BB499B" w:rsidRPr="00B07CB6">
        <w:rPr>
          <w:rFonts w:eastAsia="Times New Roman" w:cs="Times New Roman"/>
          <w:bCs/>
          <w:szCs w:val="28"/>
          <w:lang w:val="vi-VN"/>
        </w:rPr>
        <w:lastRenderedPageBreak/>
        <w:t xml:space="preserve">sử dụng cho mục đích sinh hoạt. Các đơn vị cấp nước trên cùng địa bàn tỉnh phải thực hiện các yêu cầu kỹ thuật khác nhau, dẫn đến sự phân vùng trong quản lý chất lượng nước, gây khó khăn cho các cơ quan chức năng có thẩm quyền trong công tác kiểm tra, giám sát chất lượng nước sạch. </w:t>
      </w:r>
    </w:p>
    <w:p w14:paraId="182AB3FE" w14:textId="73BCE33B" w:rsidR="004D44E1" w:rsidRPr="00B07CB6" w:rsidRDefault="00E7489B" w:rsidP="00C3006B">
      <w:pPr>
        <w:widowControl w:val="0"/>
        <w:tabs>
          <w:tab w:val="left" w:pos="0"/>
          <w:tab w:val="left" w:pos="1080"/>
        </w:tabs>
        <w:autoSpaceDE w:val="0"/>
        <w:autoSpaceDN w:val="0"/>
        <w:spacing w:before="80" w:after="0"/>
        <w:outlineLvl w:val="0"/>
        <w:rPr>
          <w:rFonts w:eastAsia="Times New Roman" w:cs="Times New Roman"/>
          <w:bCs/>
          <w:szCs w:val="28"/>
          <w:lang w:val="vi-VN"/>
        </w:rPr>
      </w:pPr>
      <w:r w:rsidRPr="00B07CB6">
        <w:rPr>
          <w:rFonts w:eastAsia="Times New Roman" w:cs="Times New Roman"/>
          <w:bCs/>
          <w:szCs w:val="28"/>
          <w:lang w:val="vi-VN"/>
        </w:rPr>
        <w:t>e</w:t>
      </w:r>
      <w:r w:rsidRPr="00CE1B49">
        <w:rPr>
          <w:rFonts w:eastAsia="Times New Roman" w:cs="Times New Roman"/>
          <w:bCs/>
          <w:szCs w:val="28"/>
          <w:lang w:val="vi-VN"/>
        </w:rPr>
        <w:t>)</w:t>
      </w:r>
      <w:r w:rsidR="00653E74" w:rsidRPr="00B07CB6">
        <w:rPr>
          <w:rFonts w:eastAsia="Times New Roman" w:cs="Times New Roman"/>
          <w:bCs/>
          <w:szCs w:val="28"/>
          <w:lang w:val="vi-VN"/>
        </w:rPr>
        <w:t xml:space="preserve"> </w:t>
      </w:r>
      <w:r w:rsidR="00A1385B" w:rsidRPr="00B07CB6">
        <w:rPr>
          <w:rFonts w:eastAsia="Times New Roman" w:cs="Times New Roman"/>
          <w:bCs/>
          <w:szCs w:val="28"/>
          <w:lang w:val="vi-VN"/>
        </w:rPr>
        <w:t>Sự cần thiết ban hành Quy chuẩn kỹ thuật địa phương</w:t>
      </w:r>
    </w:p>
    <w:p w14:paraId="71B90DC1" w14:textId="6867BD2B" w:rsidR="00E63B2D" w:rsidRPr="00CE1B49" w:rsidRDefault="00E63B2D" w:rsidP="00C3006B">
      <w:pPr>
        <w:widowControl w:val="0"/>
        <w:tabs>
          <w:tab w:val="left" w:pos="0"/>
          <w:tab w:val="left" w:pos="1080"/>
        </w:tabs>
        <w:autoSpaceDE w:val="0"/>
        <w:autoSpaceDN w:val="0"/>
        <w:spacing w:before="80" w:after="0"/>
        <w:outlineLvl w:val="0"/>
        <w:rPr>
          <w:rFonts w:eastAsia="Times New Roman" w:cs="Times New Roman"/>
          <w:bCs/>
          <w:szCs w:val="28"/>
          <w:lang w:val="vi-VN"/>
        </w:rPr>
      </w:pPr>
      <w:r w:rsidRPr="00CE1B49">
        <w:rPr>
          <w:rFonts w:eastAsia="Times New Roman" w:cs="Times New Roman"/>
          <w:bCs/>
          <w:szCs w:val="28"/>
          <w:lang w:val="vi-VN"/>
        </w:rPr>
        <w:t xml:space="preserve">- </w:t>
      </w:r>
      <w:r w:rsidR="004D44E1" w:rsidRPr="00B07CB6">
        <w:rPr>
          <w:rFonts w:eastAsia="Times New Roman" w:cs="Times New Roman"/>
          <w:bCs/>
          <w:szCs w:val="28"/>
          <w:lang w:val="vi-VN"/>
        </w:rPr>
        <w:t>T</w:t>
      </w:r>
      <w:r w:rsidR="00653E74" w:rsidRPr="00B07CB6">
        <w:rPr>
          <w:rFonts w:eastAsia="Times New Roman" w:cs="Times New Roman"/>
          <w:bCs/>
          <w:szCs w:val="28"/>
          <w:lang w:val="vi-VN"/>
        </w:rPr>
        <w:t xml:space="preserve">heo quy định tại </w:t>
      </w:r>
      <w:r w:rsidR="002353B5" w:rsidRPr="00B07CB6">
        <w:rPr>
          <w:rFonts w:eastAsia="Times New Roman" w:cs="Times New Roman"/>
          <w:bCs/>
          <w:szCs w:val="28"/>
          <w:lang w:val="vi-VN"/>
        </w:rPr>
        <w:t xml:space="preserve">Thông tư </w:t>
      </w:r>
      <w:r w:rsidR="00653E74" w:rsidRPr="00B07CB6">
        <w:rPr>
          <w:rFonts w:eastAsia="Times New Roman" w:cs="Times New Roman"/>
          <w:bCs/>
          <w:szCs w:val="28"/>
          <w:lang w:val="vi-VN"/>
        </w:rPr>
        <w:t xml:space="preserve">số </w:t>
      </w:r>
      <w:r w:rsidR="002353B5" w:rsidRPr="00B07CB6">
        <w:rPr>
          <w:rFonts w:eastAsia="Times New Roman" w:cs="Times New Roman"/>
          <w:bCs/>
          <w:szCs w:val="28"/>
          <w:lang w:val="vi-VN"/>
        </w:rPr>
        <w:t>52/2024/TT-BYT</w:t>
      </w:r>
      <w:r w:rsidR="004D44E1" w:rsidRPr="00B07CB6">
        <w:rPr>
          <w:rFonts w:eastAsia="Times New Roman" w:cs="Times New Roman"/>
          <w:bCs/>
          <w:szCs w:val="28"/>
          <w:lang w:val="vi-VN"/>
        </w:rPr>
        <w:t>,</w:t>
      </w:r>
      <w:r w:rsidR="002353B5" w:rsidRPr="00B07CB6">
        <w:rPr>
          <w:rFonts w:eastAsia="Times New Roman" w:cs="Times New Roman"/>
          <w:bCs/>
          <w:szCs w:val="28"/>
          <w:lang w:val="vi-VN"/>
        </w:rPr>
        <w:t xml:space="preserve"> chậm nhất đến ngày 31/12/2027, các đị</w:t>
      </w:r>
      <w:r w:rsidR="004D44E1" w:rsidRPr="00B07CB6">
        <w:rPr>
          <w:rFonts w:eastAsia="Times New Roman" w:cs="Times New Roman"/>
          <w:bCs/>
          <w:szCs w:val="28"/>
          <w:lang w:val="vi-VN"/>
        </w:rPr>
        <w:t>a phương phải ban hành</w:t>
      </w:r>
      <w:r w:rsidR="002353B5" w:rsidRPr="00B07CB6">
        <w:rPr>
          <w:rFonts w:eastAsia="Times New Roman" w:cs="Times New Roman"/>
          <w:bCs/>
          <w:szCs w:val="28"/>
          <w:lang w:val="vi-VN"/>
        </w:rPr>
        <w:t xml:space="preserve"> mới hoặc sửa đổi, bổ sung,</w:t>
      </w:r>
      <w:r w:rsidR="004D44E1" w:rsidRPr="00B07CB6">
        <w:rPr>
          <w:rFonts w:eastAsia="Times New Roman" w:cs="Times New Roman"/>
          <w:bCs/>
          <w:szCs w:val="28"/>
          <w:lang w:val="vi-VN"/>
        </w:rPr>
        <w:t xml:space="preserve"> thay thế quy chuẩn kỹ thuật địa phương về chất lượng nước sạch sử dụng cho mục đích sinh </w:t>
      </w:r>
      <w:r w:rsidRPr="00B07CB6">
        <w:rPr>
          <w:rFonts w:eastAsia="Times New Roman" w:cs="Times New Roman"/>
          <w:bCs/>
          <w:szCs w:val="28"/>
          <w:lang w:val="vi-VN"/>
        </w:rPr>
        <w:t>hoạt</w:t>
      </w:r>
      <w:r w:rsidRPr="00CE1B49">
        <w:rPr>
          <w:rFonts w:eastAsia="Times New Roman" w:cs="Times New Roman"/>
          <w:bCs/>
          <w:szCs w:val="28"/>
          <w:lang w:val="vi-VN"/>
        </w:rPr>
        <w:t>;</w:t>
      </w:r>
      <w:r w:rsidR="00E7489B" w:rsidRPr="00CE1B49">
        <w:rPr>
          <w:rFonts w:eastAsia="Times New Roman" w:cs="Times New Roman"/>
          <w:bCs/>
          <w:szCs w:val="28"/>
          <w:lang w:val="vi-VN"/>
        </w:rPr>
        <w:t xml:space="preserve"> </w:t>
      </w:r>
    </w:p>
    <w:p w14:paraId="0A8EC401" w14:textId="4B182A96" w:rsidR="007F6582" w:rsidRPr="00B07CB6" w:rsidRDefault="00E63B2D" w:rsidP="00C3006B">
      <w:pPr>
        <w:widowControl w:val="0"/>
        <w:tabs>
          <w:tab w:val="left" w:pos="0"/>
          <w:tab w:val="left" w:pos="1080"/>
        </w:tabs>
        <w:autoSpaceDE w:val="0"/>
        <w:autoSpaceDN w:val="0"/>
        <w:spacing w:before="80" w:after="0"/>
        <w:outlineLvl w:val="0"/>
        <w:rPr>
          <w:rFonts w:eastAsia="Times New Roman" w:cs="Times New Roman"/>
          <w:bCs/>
          <w:szCs w:val="28"/>
          <w:lang w:val="vi-VN"/>
        </w:rPr>
      </w:pPr>
      <w:r w:rsidRPr="00CE1B49">
        <w:rPr>
          <w:rFonts w:eastAsia="Times New Roman" w:cs="Times New Roman"/>
          <w:bCs/>
          <w:szCs w:val="28"/>
          <w:lang w:val="vi-VN"/>
        </w:rPr>
        <w:t xml:space="preserve">- </w:t>
      </w:r>
      <w:r w:rsidRPr="00B07CB6">
        <w:rPr>
          <w:rFonts w:eastAsia="Times New Roman" w:cs="Times New Roman"/>
          <w:bCs/>
          <w:szCs w:val="28"/>
          <w:lang w:val="vi-VN"/>
        </w:rPr>
        <w:t>Mặt</w:t>
      </w:r>
      <w:r w:rsidRPr="00CE1B49">
        <w:rPr>
          <w:rFonts w:eastAsia="Times New Roman" w:cs="Times New Roman"/>
          <w:bCs/>
          <w:szCs w:val="28"/>
          <w:lang w:val="vi-VN"/>
        </w:rPr>
        <w:t xml:space="preserve"> khác</w:t>
      </w:r>
      <w:r w:rsidR="004D44E1" w:rsidRPr="00B07CB6">
        <w:rPr>
          <w:rFonts w:eastAsia="Times New Roman" w:cs="Times New Roman"/>
          <w:bCs/>
          <w:szCs w:val="28"/>
          <w:lang w:val="vi-VN"/>
        </w:rPr>
        <w:t>, để bảo đảm tính đồng bộ, thống nhất và hiệu quả trong công tác quản lý chất lượng nước sạch</w:t>
      </w:r>
      <w:r w:rsidR="00501431" w:rsidRPr="00B07CB6">
        <w:rPr>
          <w:rFonts w:eastAsia="Times New Roman" w:cs="Times New Roman"/>
          <w:bCs/>
          <w:szCs w:val="28"/>
          <w:lang w:val="vi-VN"/>
        </w:rPr>
        <w:t xml:space="preserve"> trên địa bàn tỉnh sau sáp nhập,</w:t>
      </w:r>
      <w:r w:rsidR="004D44E1" w:rsidRPr="00B07CB6">
        <w:rPr>
          <w:rFonts w:eastAsia="Times New Roman" w:cs="Times New Roman"/>
          <w:bCs/>
          <w:szCs w:val="28"/>
          <w:lang w:val="vi-VN"/>
        </w:rPr>
        <w:t xml:space="preserve"> đồng </w:t>
      </w:r>
      <w:r w:rsidRPr="00B07CB6">
        <w:rPr>
          <w:rFonts w:eastAsia="Times New Roman" w:cs="Times New Roman"/>
          <w:bCs/>
          <w:szCs w:val="28"/>
          <w:lang w:val="vi-VN"/>
        </w:rPr>
        <w:t>thời</w:t>
      </w:r>
      <w:r w:rsidRPr="00CE1B49">
        <w:rPr>
          <w:rFonts w:eastAsia="Times New Roman" w:cs="Times New Roman"/>
          <w:bCs/>
          <w:szCs w:val="28"/>
          <w:lang w:val="vi-VN"/>
        </w:rPr>
        <w:t>,</w:t>
      </w:r>
      <w:r w:rsidR="004D44E1" w:rsidRPr="00B07CB6">
        <w:rPr>
          <w:rFonts w:eastAsia="Times New Roman" w:cs="Times New Roman"/>
          <w:bCs/>
          <w:szCs w:val="28"/>
          <w:lang w:val="vi-VN"/>
        </w:rPr>
        <w:t xml:space="preserve"> đánh giá toàn diện các yếu tố đặc thù về nguồn nước, điều kiện tự nhiên, địa lý, kinh tế - xã hội của tỉnh Ninh Bình, đáp ứng quy định của Thông tư số 52/2024/TT-BYT và bảo đảm thống nhất với QCVN 01-1:2024/BYT, việc ban hành Quy chuẩn kỹ thuật địa phương về chất lượng nước sạch sử dụng cho mục đích sinh hoạt trên địa bàn tỉnh Ninh Bình là cần thiết. Quy chuẩn sẽ tạo cơ sở pháp lý thống nhất cho công tác quản lý nhà nước, kiểm tra, giám sát chất lượng nước sạch, góp phần bảo vệ sức khỏe cộng đồng.</w:t>
      </w:r>
    </w:p>
    <w:p w14:paraId="4A2501E1" w14:textId="21D0B6F3" w:rsidR="002353B5" w:rsidRPr="00975188" w:rsidRDefault="002353B5" w:rsidP="00C3006B">
      <w:pPr>
        <w:pStyle w:val="ListParagraph"/>
        <w:widowControl w:val="0"/>
        <w:numPr>
          <w:ilvl w:val="0"/>
          <w:numId w:val="29"/>
        </w:numPr>
        <w:tabs>
          <w:tab w:val="left" w:pos="0"/>
          <w:tab w:val="left" w:pos="1080"/>
        </w:tabs>
        <w:autoSpaceDE w:val="0"/>
        <w:autoSpaceDN w:val="0"/>
        <w:spacing w:before="80" w:after="0"/>
        <w:outlineLvl w:val="0"/>
        <w:rPr>
          <w:rFonts w:eastAsia="Times New Roman" w:cs="Times New Roman"/>
          <w:b/>
          <w:szCs w:val="28"/>
        </w:rPr>
      </w:pPr>
      <w:r w:rsidRPr="00975188">
        <w:rPr>
          <w:rFonts w:eastAsia="Times New Roman" w:cs="Times New Roman"/>
          <w:b/>
          <w:szCs w:val="28"/>
        </w:rPr>
        <w:t>Mục tiêu xây dựng</w:t>
      </w:r>
    </w:p>
    <w:p w14:paraId="38B5F78D" w14:textId="6A0BCB19" w:rsidR="00991DC1" w:rsidRPr="008120FC" w:rsidRDefault="00991DC1" w:rsidP="00C3006B">
      <w:pPr>
        <w:widowControl w:val="0"/>
        <w:tabs>
          <w:tab w:val="left" w:pos="0"/>
          <w:tab w:val="left" w:pos="1080"/>
        </w:tabs>
        <w:autoSpaceDE w:val="0"/>
        <w:autoSpaceDN w:val="0"/>
        <w:spacing w:before="80" w:after="0"/>
        <w:outlineLvl w:val="0"/>
        <w:rPr>
          <w:rFonts w:eastAsia="Times New Roman" w:cs="Times New Roman"/>
          <w:szCs w:val="28"/>
        </w:rPr>
      </w:pPr>
      <w:r w:rsidRPr="008120FC">
        <w:rPr>
          <w:rFonts w:eastAsia="Times New Roman" w:cs="Times New Roman"/>
          <w:szCs w:val="28"/>
        </w:rPr>
        <w:t>- Bảo vệ sức khỏe, môi trường và lợi ích cộng đồng: Kiểm soát các yếu tố có khả năng tác động đến sức khỏe con người, chất lượng môi trường; bảo đảm quyền hợp pháp của người tiêu dùng và cộng đồng.</w:t>
      </w:r>
    </w:p>
    <w:p w14:paraId="37E6B8FC" w14:textId="77777777" w:rsidR="00991DC1" w:rsidRPr="008120FC" w:rsidRDefault="00991DC1" w:rsidP="00C3006B">
      <w:pPr>
        <w:widowControl w:val="0"/>
        <w:tabs>
          <w:tab w:val="left" w:pos="0"/>
          <w:tab w:val="left" w:pos="1080"/>
        </w:tabs>
        <w:autoSpaceDE w:val="0"/>
        <w:autoSpaceDN w:val="0"/>
        <w:spacing w:before="80" w:after="0"/>
        <w:outlineLvl w:val="0"/>
        <w:rPr>
          <w:rFonts w:eastAsia="Times New Roman" w:cs="Times New Roman"/>
          <w:bCs/>
          <w:szCs w:val="28"/>
        </w:rPr>
      </w:pPr>
      <w:r w:rsidRPr="008120FC">
        <w:rPr>
          <w:rFonts w:eastAsia="Times New Roman" w:cs="Times New Roman"/>
          <w:szCs w:val="28"/>
        </w:rPr>
        <w:t xml:space="preserve">- Hoàn thiện cơ sở pháp lý: </w:t>
      </w:r>
      <w:r w:rsidRPr="008120FC">
        <w:rPr>
          <w:rFonts w:eastAsia="Times New Roman" w:cs="Times New Roman"/>
          <w:bCs/>
          <w:szCs w:val="28"/>
        </w:rPr>
        <w:t xml:space="preserve">Ban hành Quy chuẩn kỹ thuật địa phương về chất lượng nước sạch sử dụng cho mục đích sinh hoạt tỉnh Ninh Bình trên cơ sở lựa chọn các thông số đặc thù, phù hợp với đặc điểm nguồn nước, điều kiện tự nhiên, kinh tế - xã hội của địa phương; tạo cơ sở pháp lý, cơ sở khoa học và cơ sở kỹ thuật thống nhất để các cơ quan quản lý nhà nước, đơn vị cấp nước và các tổ chức, cá nhân có liên quan thực hiện việc kiểm tra, giám sát, đánh giá và công bố chất lượng nước, nâng cao hiệu lực, hiệu quả công tác quản lý chất lượng nước sạch trên địa bàn tỉnh. </w:t>
      </w:r>
    </w:p>
    <w:p w14:paraId="29537071" w14:textId="3760A829" w:rsidR="00991DC1" w:rsidRPr="00991DC1" w:rsidRDefault="00991DC1" w:rsidP="00C3006B">
      <w:pPr>
        <w:spacing w:before="80" w:after="0"/>
        <w:rPr>
          <w:rFonts w:eastAsia="Calibri" w:cs="Times New Roman"/>
          <w:szCs w:val="28"/>
        </w:rPr>
      </w:pPr>
      <w:r w:rsidRPr="008120FC">
        <w:rPr>
          <w:rFonts w:eastAsia="Times New Roman" w:cs="Times New Roman"/>
          <w:bCs/>
          <w:szCs w:val="28"/>
        </w:rPr>
        <w:t xml:space="preserve">- </w:t>
      </w:r>
      <w:r w:rsidRPr="008120FC">
        <w:rPr>
          <w:rFonts w:eastAsia="Times New Roman" w:cs="Times New Roman"/>
          <w:szCs w:val="28"/>
        </w:rPr>
        <w:t>Bảo đảm tính khả thi và tối ưu nguồn lực: Quy chuẩn địa phương giúp lựa chọn và bổ sung các chỉ tiêu đặc trưng, đặc thù của tỉnh;</w:t>
      </w:r>
      <w:r w:rsidR="00B07CB6">
        <w:rPr>
          <w:rFonts w:eastAsia="Calibri" w:cs="Times New Roman"/>
          <w:szCs w:val="28"/>
        </w:rPr>
        <w:t xml:space="preserve"> p</w:t>
      </w:r>
      <w:r w:rsidRPr="008120FC">
        <w:rPr>
          <w:rFonts w:eastAsia="Calibri" w:cs="Times New Roman"/>
          <w:szCs w:val="28"/>
        </w:rPr>
        <w:t xml:space="preserve">hù hợp với năng lực nội kiểm, ngoại kiểm, kiểm tra, giám sát chất lượng nước sạch của các cơ quan liên quan, </w:t>
      </w:r>
      <w:r w:rsidRPr="008120FC">
        <w:rPr>
          <w:rFonts w:eastAsia="Times New Roman" w:cs="Times New Roman"/>
          <w:szCs w:val="28"/>
        </w:rPr>
        <w:t>tránh lãng phí nguồn lực thử nghiệm, góp phần tối ưu hóa chi phí vận hành cho các đơn vị cấp nước và ổn định giá nước sạch.</w:t>
      </w:r>
    </w:p>
    <w:p w14:paraId="4B945B4F" w14:textId="2938D669" w:rsidR="002353B5" w:rsidRPr="00975188" w:rsidRDefault="002353B5" w:rsidP="00C3006B">
      <w:pPr>
        <w:pStyle w:val="ListParagraph"/>
        <w:widowControl w:val="0"/>
        <w:numPr>
          <w:ilvl w:val="0"/>
          <w:numId w:val="29"/>
        </w:numPr>
        <w:tabs>
          <w:tab w:val="left" w:pos="0"/>
          <w:tab w:val="left" w:pos="1080"/>
        </w:tabs>
        <w:autoSpaceDE w:val="0"/>
        <w:autoSpaceDN w:val="0"/>
        <w:spacing w:before="80" w:after="0"/>
        <w:outlineLvl w:val="0"/>
        <w:rPr>
          <w:rFonts w:eastAsia="Times New Roman" w:cs="Times New Roman"/>
          <w:b/>
          <w:szCs w:val="28"/>
        </w:rPr>
      </w:pPr>
      <w:r w:rsidRPr="00975188">
        <w:rPr>
          <w:rFonts w:eastAsia="Times New Roman" w:cs="Times New Roman"/>
          <w:b/>
          <w:szCs w:val="28"/>
        </w:rPr>
        <w:t>Phạm vi và đối tượng điều chỉnh</w:t>
      </w:r>
    </w:p>
    <w:p w14:paraId="17B91947" w14:textId="0E4A67B5" w:rsidR="004B3597" w:rsidRPr="00975188" w:rsidRDefault="00A75571" w:rsidP="00C3006B">
      <w:pPr>
        <w:widowControl w:val="0"/>
        <w:tabs>
          <w:tab w:val="left" w:pos="0"/>
          <w:tab w:val="left" w:pos="1080"/>
        </w:tabs>
        <w:autoSpaceDE w:val="0"/>
        <w:autoSpaceDN w:val="0"/>
        <w:spacing w:before="80" w:after="0"/>
        <w:outlineLvl w:val="0"/>
        <w:rPr>
          <w:rFonts w:eastAsia="Times New Roman" w:cs="Times New Roman"/>
          <w:bCs/>
          <w:szCs w:val="28"/>
        </w:rPr>
      </w:pPr>
      <w:r w:rsidRPr="00975188">
        <w:rPr>
          <w:rFonts w:eastAsia="Times New Roman" w:cs="Times New Roman"/>
          <w:bCs/>
          <w:szCs w:val="28"/>
        </w:rPr>
        <w:t>- Phạm vi</w:t>
      </w:r>
      <w:r w:rsidR="004B3597" w:rsidRPr="00975188">
        <w:rPr>
          <w:rFonts w:eastAsia="Times New Roman" w:cs="Times New Roman"/>
          <w:bCs/>
          <w:szCs w:val="28"/>
        </w:rPr>
        <w:t>: Quy chuẩn</w:t>
      </w:r>
      <w:r w:rsidR="003D1F9E" w:rsidRPr="00975188">
        <w:rPr>
          <w:rFonts w:eastAsia="Times New Roman" w:cs="Times New Roman"/>
          <w:bCs/>
          <w:szCs w:val="28"/>
        </w:rPr>
        <w:t xml:space="preserve"> kỹ thuậ</w:t>
      </w:r>
      <w:r w:rsidRPr="00975188">
        <w:rPr>
          <w:rFonts w:eastAsia="Times New Roman" w:cs="Times New Roman"/>
          <w:bCs/>
          <w:szCs w:val="28"/>
        </w:rPr>
        <w:t>t</w:t>
      </w:r>
      <w:r w:rsidR="003D1F9E" w:rsidRPr="00975188">
        <w:rPr>
          <w:rFonts w:eastAsia="Times New Roman" w:cs="Times New Roman"/>
          <w:bCs/>
          <w:szCs w:val="28"/>
        </w:rPr>
        <w:t xml:space="preserve"> địa phương</w:t>
      </w:r>
      <w:r w:rsidR="004B3597" w:rsidRPr="00975188">
        <w:rPr>
          <w:rFonts w:eastAsia="Times New Roman" w:cs="Times New Roman"/>
          <w:bCs/>
          <w:szCs w:val="28"/>
        </w:rPr>
        <w:t xml:space="preserve"> này quy định các thông số </w:t>
      </w:r>
      <w:r w:rsidRPr="00975188">
        <w:rPr>
          <w:rFonts w:eastAsia="Times New Roman" w:cs="Times New Roman"/>
          <w:bCs/>
          <w:szCs w:val="28"/>
        </w:rPr>
        <w:t xml:space="preserve">và giá trị giới hạn của các thông số áp dụng đối với </w:t>
      </w:r>
      <w:r w:rsidR="003D1F9E" w:rsidRPr="00975188">
        <w:rPr>
          <w:rFonts w:eastAsia="Times New Roman" w:cs="Times New Roman"/>
          <w:bCs/>
          <w:szCs w:val="28"/>
        </w:rPr>
        <w:t xml:space="preserve">nước sạch </w:t>
      </w:r>
      <w:r w:rsidR="004B3597" w:rsidRPr="00975188">
        <w:rPr>
          <w:rFonts w:eastAsia="Times New Roman" w:cs="Times New Roman"/>
          <w:bCs/>
          <w:szCs w:val="28"/>
        </w:rPr>
        <w:t xml:space="preserve">sử dụng cho mục đích sinh hoạt trên địa bàn tỉnh Ninh Bình </w:t>
      </w:r>
      <w:r w:rsidRPr="00975188">
        <w:rPr>
          <w:rFonts w:eastAsia="Times New Roman" w:cs="Times New Roman"/>
          <w:bCs/>
          <w:szCs w:val="28"/>
        </w:rPr>
        <w:t>theo QCVN 01-1:2024/BYT</w:t>
      </w:r>
      <w:r w:rsidR="004B3597" w:rsidRPr="00975188">
        <w:rPr>
          <w:rFonts w:eastAsia="Times New Roman" w:cs="Times New Roman"/>
          <w:bCs/>
          <w:szCs w:val="28"/>
        </w:rPr>
        <w:t>.</w:t>
      </w:r>
    </w:p>
    <w:p w14:paraId="3AD3A88D" w14:textId="350A9CAA" w:rsidR="004B3597" w:rsidRPr="007F6582" w:rsidRDefault="00A75571" w:rsidP="00C3006B">
      <w:pPr>
        <w:widowControl w:val="0"/>
        <w:tabs>
          <w:tab w:val="left" w:pos="0"/>
          <w:tab w:val="left" w:pos="1080"/>
        </w:tabs>
        <w:autoSpaceDE w:val="0"/>
        <w:autoSpaceDN w:val="0"/>
        <w:spacing w:before="80" w:after="0"/>
        <w:outlineLvl w:val="0"/>
        <w:rPr>
          <w:rFonts w:eastAsia="Times New Roman" w:cs="Times New Roman"/>
          <w:bCs/>
          <w:szCs w:val="28"/>
        </w:rPr>
      </w:pPr>
      <w:r w:rsidRPr="00975188">
        <w:rPr>
          <w:rFonts w:eastAsia="Times New Roman" w:cs="Times New Roman"/>
          <w:bCs/>
          <w:szCs w:val="28"/>
        </w:rPr>
        <w:t>- Đối tượng: Đơn vị cấp nước; Đ</w:t>
      </w:r>
      <w:r w:rsidR="004B3597" w:rsidRPr="00975188">
        <w:rPr>
          <w:rFonts w:eastAsia="Times New Roman" w:cs="Times New Roman"/>
          <w:bCs/>
          <w:szCs w:val="28"/>
        </w:rPr>
        <w:t>ơn vị sử dụng nước</w:t>
      </w:r>
      <w:r w:rsidRPr="00975188">
        <w:rPr>
          <w:rFonts w:eastAsia="Times New Roman" w:cs="Times New Roman"/>
          <w:bCs/>
          <w:szCs w:val="28"/>
        </w:rPr>
        <w:t>; Đ</w:t>
      </w:r>
      <w:r w:rsidR="004B3597" w:rsidRPr="00975188">
        <w:rPr>
          <w:rFonts w:eastAsia="Times New Roman" w:cs="Times New Roman"/>
          <w:bCs/>
          <w:szCs w:val="28"/>
        </w:rPr>
        <w:t>ơn vị, hộ gia đình tự khai thác sử dụng nước sạch; các cơ quan quản lý nhà nước</w:t>
      </w:r>
      <w:r w:rsidR="005C032F" w:rsidRPr="00975188">
        <w:rPr>
          <w:rFonts w:eastAsia="Times New Roman" w:cs="Times New Roman"/>
          <w:bCs/>
          <w:szCs w:val="28"/>
        </w:rPr>
        <w:t>, đơn vị được giao thực hiện công tác</w:t>
      </w:r>
      <w:r w:rsidR="004B3597" w:rsidRPr="00975188">
        <w:rPr>
          <w:rFonts w:eastAsia="Times New Roman" w:cs="Times New Roman"/>
          <w:bCs/>
          <w:szCs w:val="28"/>
        </w:rPr>
        <w:t xml:space="preserve"> thanh tra, kiểm tra, giám sát chất lượng nước sạch; các phòng </w:t>
      </w:r>
      <w:r w:rsidR="004B3597" w:rsidRPr="00975188">
        <w:rPr>
          <w:rFonts w:eastAsia="Times New Roman" w:cs="Times New Roman"/>
          <w:bCs/>
          <w:szCs w:val="28"/>
        </w:rPr>
        <w:lastRenderedPageBreak/>
        <w:t>thử nghiệm và tổ chức chứng nhận các thông số chất lượng nước trên địa bàn tỉnh Ninh Bình.</w:t>
      </w:r>
    </w:p>
    <w:p w14:paraId="16E867F8" w14:textId="771FE94A" w:rsidR="002353B5" w:rsidRPr="0080134A" w:rsidRDefault="009B1007" w:rsidP="00C3006B">
      <w:pPr>
        <w:widowControl w:val="0"/>
        <w:tabs>
          <w:tab w:val="left" w:pos="0"/>
          <w:tab w:val="left" w:pos="1080"/>
        </w:tabs>
        <w:autoSpaceDE w:val="0"/>
        <w:autoSpaceDN w:val="0"/>
        <w:spacing w:before="80" w:after="0"/>
        <w:outlineLvl w:val="0"/>
        <w:rPr>
          <w:rFonts w:eastAsia="Times New Roman" w:cs="Times New Roman"/>
          <w:b/>
          <w:szCs w:val="28"/>
        </w:rPr>
      </w:pPr>
      <w:r w:rsidRPr="007B5F8A">
        <w:rPr>
          <w:rFonts w:eastAsia="Times New Roman" w:cs="Times New Roman"/>
          <w:b/>
          <w:szCs w:val="28"/>
        </w:rPr>
        <w:t>5.</w:t>
      </w:r>
      <w:r w:rsidRPr="007F6582">
        <w:rPr>
          <w:rFonts w:eastAsia="Times New Roman" w:cs="Times New Roman"/>
          <w:bCs/>
          <w:szCs w:val="28"/>
        </w:rPr>
        <w:t xml:space="preserve"> </w:t>
      </w:r>
      <w:r w:rsidR="002353B5" w:rsidRPr="0080134A">
        <w:rPr>
          <w:rFonts w:eastAsia="Times New Roman" w:cs="Times New Roman"/>
          <w:b/>
          <w:szCs w:val="28"/>
        </w:rPr>
        <w:t>Tài liệu làm căn cứ xây dựng</w:t>
      </w:r>
    </w:p>
    <w:p w14:paraId="197C4029" w14:textId="3C07FFC5" w:rsidR="008179F5" w:rsidRDefault="00F65516" w:rsidP="00C3006B">
      <w:pPr>
        <w:widowControl w:val="0"/>
        <w:tabs>
          <w:tab w:val="left" w:pos="0"/>
          <w:tab w:val="left" w:pos="1080"/>
        </w:tabs>
        <w:autoSpaceDE w:val="0"/>
        <w:autoSpaceDN w:val="0"/>
        <w:spacing w:before="80" w:after="0"/>
        <w:outlineLvl w:val="0"/>
        <w:rPr>
          <w:rFonts w:eastAsia="Times New Roman" w:cs="Times New Roman"/>
          <w:bCs/>
          <w:szCs w:val="28"/>
        </w:rPr>
      </w:pPr>
      <w:r w:rsidRPr="007F6582">
        <w:rPr>
          <w:rFonts w:eastAsia="Times New Roman" w:cs="Times New Roman"/>
          <w:bCs/>
          <w:szCs w:val="28"/>
        </w:rPr>
        <w:t>- C</w:t>
      </w:r>
      <w:r w:rsidR="008179F5" w:rsidRPr="007F6582">
        <w:rPr>
          <w:rFonts w:eastAsia="Times New Roman" w:cs="Times New Roman"/>
          <w:bCs/>
          <w:szCs w:val="28"/>
        </w:rPr>
        <w:t xml:space="preserve">ác văn bản quy phạm pháp luật hiện hành có liên quan đến dự án xây dựng </w:t>
      </w:r>
      <w:r w:rsidR="009D6FBE">
        <w:rPr>
          <w:rFonts w:eastAsia="Times New Roman" w:cs="Times New Roman"/>
          <w:bCs/>
          <w:szCs w:val="28"/>
        </w:rPr>
        <w:t>QCĐP</w:t>
      </w:r>
      <w:r w:rsidR="00991DC1">
        <w:rPr>
          <w:rFonts w:eastAsia="Times New Roman" w:cs="Times New Roman"/>
          <w:bCs/>
          <w:szCs w:val="28"/>
        </w:rPr>
        <w:t>:</w:t>
      </w:r>
    </w:p>
    <w:p w14:paraId="34501931" w14:textId="77777777" w:rsidR="00991DC1" w:rsidRPr="008120FC" w:rsidRDefault="00991DC1" w:rsidP="00C3006B">
      <w:pPr>
        <w:shd w:val="clear" w:color="auto" w:fill="FFFFFF"/>
        <w:spacing w:before="80" w:after="0"/>
        <w:ind w:firstLine="709"/>
        <w:rPr>
          <w:rFonts w:eastAsia="Calibri" w:cs="Times New Roman"/>
          <w:szCs w:val="28"/>
        </w:rPr>
      </w:pPr>
      <w:r w:rsidRPr="008120FC">
        <w:rPr>
          <w:rFonts w:eastAsia="Calibri" w:cs="Times New Roman"/>
          <w:spacing w:val="-4"/>
          <w:szCs w:val="28"/>
          <w:lang w:val="pt-BR" w:eastAsia="vi-VN"/>
        </w:rPr>
        <w:t>+ Thông tư số 52/2024/TT-BYT ngày</w:t>
      </w:r>
      <w:r w:rsidRPr="008120FC">
        <w:rPr>
          <w:rFonts w:eastAsia="Calibri" w:cs="Times New Roman"/>
          <w:b/>
          <w:spacing w:val="-4"/>
          <w:szCs w:val="28"/>
          <w:lang w:val="pt-BR" w:eastAsia="vi-VN"/>
        </w:rPr>
        <w:t xml:space="preserve"> </w:t>
      </w:r>
      <w:r w:rsidRPr="008120FC">
        <w:rPr>
          <w:rFonts w:eastAsia="Calibri" w:cs="Times New Roman"/>
          <w:spacing w:val="-4"/>
          <w:szCs w:val="28"/>
          <w:lang w:val="pt-BR" w:eastAsia="vi-VN"/>
        </w:rPr>
        <w:t>31/12/2014 của Bộ Y tế</w:t>
      </w:r>
      <w:r w:rsidRPr="008120FC">
        <w:rPr>
          <w:rFonts w:eastAsia="Calibri" w:cs="Times New Roman"/>
          <w:b/>
          <w:spacing w:val="-4"/>
          <w:szCs w:val="28"/>
          <w:lang w:val="pt-BR" w:eastAsia="vi-VN"/>
        </w:rPr>
        <w:t xml:space="preserve"> </w:t>
      </w:r>
      <w:r w:rsidRPr="008120FC">
        <w:rPr>
          <w:rFonts w:eastAsia="Calibri" w:cs="Times New Roman"/>
          <w:szCs w:val="28"/>
        </w:rPr>
        <w:t>về việc ban hành Quy chuẩn kỹ thuật quốc gia và quy định kiểm tra, giám sát chất lượng nước sạch sử dụng cho mục đích sinh hoạt.</w:t>
      </w:r>
    </w:p>
    <w:p w14:paraId="7FE3375A" w14:textId="77777777" w:rsidR="00991DC1" w:rsidRPr="008120FC" w:rsidRDefault="00991DC1" w:rsidP="00C3006B">
      <w:pPr>
        <w:spacing w:before="80" w:after="0"/>
        <w:ind w:firstLine="709"/>
        <w:rPr>
          <w:rFonts w:eastAsia="Calibri" w:cs="Times New Roman"/>
          <w:szCs w:val="28"/>
        </w:rPr>
      </w:pPr>
      <w:r w:rsidRPr="008120FC">
        <w:rPr>
          <w:rFonts w:eastAsia="Calibri" w:cs="Times New Roman"/>
          <w:spacing w:val="-4"/>
          <w:szCs w:val="28"/>
          <w:lang w:val="pt-BR" w:eastAsia="vi-VN"/>
        </w:rPr>
        <w:t xml:space="preserve">+ </w:t>
      </w:r>
      <w:r w:rsidRPr="008120FC">
        <w:rPr>
          <w:rFonts w:eastAsia="Calibri" w:cs="Times New Roman"/>
          <w:szCs w:val="28"/>
        </w:rPr>
        <w:t>Thông tư số 14/2026/TT-BKHCN ngày 09/4/2026 của Bộ Khoa học và Công nghệ Quy định về công bố hợp chuẩn, công bố hợp quy và phương thức đánh giá sự phù hợp với tiêu chuẩn, quy chuẩn kỹ thuật;</w:t>
      </w:r>
    </w:p>
    <w:p w14:paraId="4ACF6DA2" w14:textId="77777777" w:rsidR="00991DC1" w:rsidRPr="008120FC" w:rsidRDefault="00991DC1" w:rsidP="00C3006B">
      <w:pPr>
        <w:shd w:val="clear" w:color="auto" w:fill="FFFFFF"/>
        <w:spacing w:before="80" w:after="0"/>
        <w:ind w:firstLine="709"/>
        <w:rPr>
          <w:rFonts w:eastAsia="Calibri" w:cs="Times New Roman"/>
          <w:spacing w:val="-6"/>
          <w:szCs w:val="28"/>
        </w:rPr>
      </w:pPr>
      <w:r w:rsidRPr="008120FC">
        <w:rPr>
          <w:rFonts w:eastAsia="Calibri" w:cs="Times New Roman"/>
          <w:spacing w:val="-6"/>
          <w:szCs w:val="28"/>
        </w:rPr>
        <w:t xml:space="preserve">+ Thông tư số 15/2026/TT-BKHCN ngày 09/4/2026 của Bộ Khoa học và Công nghệ Quy định chi tiết xây dựng, thẩm định và ban hành quy chuẩn kỹ thuật. </w:t>
      </w:r>
    </w:p>
    <w:p w14:paraId="12ADB619" w14:textId="77777777" w:rsidR="00991DC1" w:rsidRPr="008120FC" w:rsidRDefault="00991DC1" w:rsidP="00C3006B">
      <w:pPr>
        <w:spacing w:before="80" w:after="0"/>
        <w:ind w:firstLine="709"/>
        <w:rPr>
          <w:rFonts w:eastAsia="Calibri" w:cs="Times New Roman"/>
          <w:spacing w:val="-4"/>
          <w:szCs w:val="28"/>
          <w:lang w:val="pt-BR" w:eastAsia="vi-VN"/>
        </w:rPr>
      </w:pPr>
      <w:r w:rsidRPr="008120FC">
        <w:rPr>
          <w:rFonts w:eastAsia="Calibri" w:cs="Times New Roman"/>
          <w:b/>
          <w:spacing w:val="-4"/>
          <w:szCs w:val="28"/>
          <w:lang w:val="pt-BR" w:eastAsia="vi-VN"/>
        </w:rPr>
        <w:t xml:space="preserve">+ </w:t>
      </w:r>
      <w:r w:rsidRPr="008120FC">
        <w:rPr>
          <w:rFonts w:eastAsia="Calibri" w:cs="Times New Roman"/>
          <w:spacing w:val="-4"/>
          <w:szCs w:val="28"/>
          <w:lang w:val="pt-BR" w:eastAsia="vi-VN"/>
        </w:rPr>
        <w:t>Quy chuẩn kỹ thuật quốc gia về chất lượng nước sạch sử dụng cho mục đích sinh hoạt (QCVN 01-1:2024/BYT) ban hành kèm theo Thông tư số 52/2024/TT-BYT.</w:t>
      </w:r>
    </w:p>
    <w:p w14:paraId="2D2F932F" w14:textId="77777777" w:rsidR="00991DC1" w:rsidRPr="008120FC" w:rsidRDefault="00991DC1" w:rsidP="00C3006B">
      <w:pPr>
        <w:spacing w:before="80" w:after="0"/>
        <w:ind w:firstLine="0"/>
        <w:rPr>
          <w:rFonts w:eastAsia="Calibri" w:cs="Times New Roman"/>
          <w:szCs w:val="28"/>
          <w:lang w:val="pt-BR" w:eastAsia="vi-VN"/>
        </w:rPr>
      </w:pPr>
      <w:r w:rsidRPr="008120FC">
        <w:rPr>
          <w:rFonts w:eastAsia="Calibri" w:cs="Times New Roman"/>
          <w:b/>
          <w:spacing w:val="-4"/>
          <w:szCs w:val="28"/>
          <w:lang w:val="pt-BR" w:eastAsia="vi-VN"/>
        </w:rPr>
        <w:tab/>
        <w:t>+</w:t>
      </w:r>
      <w:r w:rsidRPr="008120FC">
        <w:rPr>
          <w:rFonts w:eastAsia="Calibri" w:cs="Times New Roman"/>
          <w:szCs w:val="28"/>
          <w:lang w:val="pt-BR" w:eastAsia="vi-VN"/>
        </w:rPr>
        <w:t xml:space="preserve"> Quy chuẩn kỹ thuật quốc gia về chất lượng nước mặt (QCVN 08:2023/BTNMT) ban hành kèm theo Thông tư số 01/2023/TT-BTNMT ngày 13/3/2023. </w:t>
      </w:r>
    </w:p>
    <w:p w14:paraId="152E2B19" w14:textId="0105C0CD" w:rsidR="00991DC1" w:rsidRPr="008120FC" w:rsidRDefault="00991DC1" w:rsidP="00C3006B">
      <w:pPr>
        <w:spacing w:before="80" w:after="0"/>
        <w:ind w:firstLine="709"/>
        <w:rPr>
          <w:rFonts w:eastAsia="Calibri" w:cs="Times New Roman"/>
          <w:szCs w:val="28"/>
          <w:lang w:val="pt-BR" w:eastAsia="vi-VN"/>
        </w:rPr>
      </w:pPr>
      <w:r w:rsidRPr="008120FC">
        <w:rPr>
          <w:rFonts w:eastAsia="Calibri" w:cs="Times New Roman"/>
          <w:szCs w:val="28"/>
          <w:lang w:val="pt-BR" w:eastAsia="vi-VN"/>
        </w:rPr>
        <w:t>+ Quy chuẩn kỹ thuật quốc gia về chất lượng nước dưới đất (QCVN 09:2023/BTNMT) ban hành kèm theo Thông tư số 01/2023/TT-BTNMT ngày 13/3/2023.</w:t>
      </w:r>
    </w:p>
    <w:p w14:paraId="0A95EA74" w14:textId="33312FDB" w:rsidR="00991DC1" w:rsidRPr="008120FC" w:rsidRDefault="00991DC1" w:rsidP="00C3006B">
      <w:pPr>
        <w:spacing w:before="80" w:after="0"/>
        <w:ind w:firstLine="709"/>
        <w:rPr>
          <w:rFonts w:eastAsia="Calibri" w:cs="Times New Roman"/>
          <w:szCs w:val="28"/>
          <w:lang w:val="pt-BR" w:eastAsia="vi-VN"/>
        </w:rPr>
      </w:pPr>
      <w:r w:rsidRPr="008120FC">
        <w:rPr>
          <w:rFonts w:eastAsia="Calibri" w:cs="Times New Roman"/>
          <w:szCs w:val="28"/>
          <w:lang w:val="pt-BR" w:eastAsia="vi-VN"/>
        </w:rPr>
        <w:t>+ Quy chuẩn kỹ thuật quốc gia về nước thải công nghiệp (QCVN 40:2025/BTNMT) ban hành kèm theo Thông tư số 06/2025/TT-BTNMT ngày 28/2/2025.</w:t>
      </w:r>
    </w:p>
    <w:p w14:paraId="787EF79A" w14:textId="20D41C5D" w:rsidR="008179F5" w:rsidRPr="008120FC" w:rsidRDefault="00F65516" w:rsidP="00C3006B">
      <w:pPr>
        <w:widowControl w:val="0"/>
        <w:tabs>
          <w:tab w:val="left" w:pos="0"/>
          <w:tab w:val="left" w:pos="1080"/>
        </w:tabs>
        <w:autoSpaceDE w:val="0"/>
        <w:autoSpaceDN w:val="0"/>
        <w:spacing w:before="80" w:after="0"/>
        <w:outlineLvl w:val="0"/>
        <w:rPr>
          <w:rFonts w:eastAsia="Times New Roman" w:cs="Times New Roman"/>
          <w:bCs/>
          <w:szCs w:val="28"/>
          <w:lang w:val="vi-VN"/>
        </w:rPr>
      </w:pPr>
      <w:r w:rsidRPr="00B07CB6">
        <w:rPr>
          <w:rFonts w:eastAsia="Times New Roman" w:cs="Times New Roman"/>
          <w:bCs/>
          <w:szCs w:val="28"/>
          <w:lang w:val="pt-BR"/>
        </w:rPr>
        <w:t>- S</w:t>
      </w:r>
      <w:r w:rsidR="008179F5" w:rsidRPr="00B07CB6">
        <w:rPr>
          <w:rFonts w:eastAsia="Times New Roman" w:cs="Times New Roman"/>
          <w:bCs/>
          <w:szCs w:val="28"/>
          <w:lang w:val="pt-BR"/>
        </w:rPr>
        <w:t>ố liệu thứ cấp</w:t>
      </w:r>
      <w:r w:rsidR="009B1007" w:rsidRPr="00B07CB6">
        <w:rPr>
          <w:rFonts w:eastAsia="Times New Roman" w:cs="Times New Roman"/>
          <w:bCs/>
          <w:szCs w:val="28"/>
          <w:lang w:val="pt-BR"/>
        </w:rPr>
        <w:t xml:space="preserve"> về</w:t>
      </w:r>
      <w:r w:rsidR="008179F5" w:rsidRPr="00B07CB6">
        <w:rPr>
          <w:rFonts w:eastAsia="Times New Roman" w:cs="Times New Roman"/>
          <w:bCs/>
          <w:szCs w:val="28"/>
          <w:lang w:val="pt-BR"/>
        </w:rPr>
        <w:t xml:space="preserve"> chất lượng nước nguồn (nước bề mặt, nước dưới đất) khu vực các đơn vị cấp nước khai thác xử lý nước sạch; số liệu thứ cấp về nguồn </w:t>
      </w:r>
      <w:r w:rsidR="00B700CD" w:rsidRPr="00B07CB6">
        <w:rPr>
          <w:rFonts w:eastAsia="Times New Roman" w:cs="Times New Roman"/>
          <w:bCs/>
          <w:szCs w:val="28"/>
          <w:lang w:val="pt-BR"/>
        </w:rPr>
        <w:t xml:space="preserve">thải gây </w:t>
      </w:r>
      <w:r w:rsidR="008179F5" w:rsidRPr="00B07CB6">
        <w:rPr>
          <w:rFonts w:eastAsia="Times New Roman" w:cs="Times New Roman"/>
          <w:bCs/>
          <w:szCs w:val="28"/>
          <w:lang w:val="pt-BR"/>
        </w:rPr>
        <w:t xml:space="preserve">ô nhiễm nguồn nước </w:t>
      </w:r>
      <w:r w:rsidR="00B700CD" w:rsidRPr="00B07CB6">
        <w:rPr>
          <w:rFonts w:eastAsia="Times New Roman" w:cs="Times New Roman"/>
          <w:bCs/>
          <w:szCs w:val="28"/>
          <w:lang w:val="pt-BR"/>
        </w:rPr>
        <w:t xml:space="preserve">từ </w:t>
      </w:r>
      <w:r w:rsidR="008179F5" w:rsidRPr="00B07CB6">
        <w:rPr>
          <w:rFonts w:eastAsia="Times New Roman" w:cs="Times New Roman"/>
          <w:bCs/>
          <w:szCs w:val="28"/>
          <w:lang w:val="pt-BR"/>
        </w:rPr>
        <w:t xml:space="preserve">các hoạt động xả thải </w:t>
      </w:r>
      <w:r w:rsidR="00B700CD" w:rsidRPr="00B07CB6">
        <w:rPr>
          <w:rFonts w:eastAsia="Times New Roman" w:cs="Times New Roman"/>
          <w:bCs/>
          <w:szCs w:val="28"/>
          <w:lang w:val="pt-BR"/>
        </w:rPr>
        <w:t xml:space="preserve">của </w:t>
      </w:r>
      <w:r w:rsidR="008179F5" w:rsidRPr="00B07CB6">
        <w:rPr>
          <w:rFonts w:eastAsia="Times New Roman" w:cs="Times New Roman"/>
          <w:bCs/>
          <w:szCs w:val="28"/>
          <w:lang w:val="pt-BR"/>
        </w:rPr>
        <w:t xml:space="preserve">các khu công nghiệp, cơ sở sản xuất công nghiệp, nông nghiệp vào hoặc gần nguồn nước hoặc khu vực khai thác nước của đơn vị cấp </w:t>
      </w:r>
      <w:r w:rsidR="009D6FBE" w:rsidRPr="00B07CB6">
        <w:rPr>
          <w:rFonts w:eastAsia="Times New Roman" w:cs="Times New Roman"/>
          <w:bCs/>
          <w:szCs w:val="28"/>
          <w:lang w:val="pt-BR"/>
        </w:rPr>
        <w:t>nước</w:t>
      </w:r>
      <w:r w:rsidR="009D6FBE" w:rsidRPr="008120FC">
        <w:rPr>
          <w:rFonts w:eastAsia="Times New Roman" w:cs="Times New Roman"/>
          <w:bCs/>
          <w:szCs w:val="28"/>
          <w:lang w:val="vi-VN"/>
        </w:rPr>
        <w:t>;</w:t>
      </w:r>
    </w:p>
    <w:p w14:paraId="7DE4816F" w14:textId="6A016692" w:rsidR="00B700CD" w:rsidRPr="008120FC" w:rsidRDefault="00B700CD" w:rsidP="00C3006B">
      <w:pPr>
        <w:widowControl w:val="0"/>
        <w:autoSpaceDE w:val="0"/>
        <w:autoSpaceDN w:val="0"/>
        <w:spacing w:before="80" w:after="0"/>
        <w:outlineLvl w:val="0"/>
        <w:rPr>
          <w:rFonts w:eastAsia="Times New Roman" w:cs="Times New Roman"/>
          <w:bCs/>
          <w:szCs w:val="28"/>
          <w:lang w:val="vi-VN"/>
        </w:rPr>
      </w:pPr>
      <w:r w:rsidRPr="00B07CB6">
        <w:rPr>
          <w:rFonts w:eastAsia="Times New Roman" w:cs="Times New Roman"/>
          <w:bCs/>
          <w:szCs w:val="28"/>
          <w:lang w:val="vi-VN"/>
        </w:rPr>
        <w:t xml:space="preserve">- Số liệu thứ cấp về loại hình sản xuất nông nghiệp, các loại thuốc trừ sâu, phân bón, thuốc bảo vệ thực vật đang lưu hành và sử dụng trên địa bàn </w:t>
      </w:r>
      <w:r w:rsidR="009D6FBE" w:rsidRPr="00B07CB6">
        <w:rPr>
          <w:rFonts w:eastAsia="Times New Roman" w:cs="Times New Roman"/>
          <w:bCs/>
          <w:szCs w:val="28"/>
          <w:lang w:val="vi-VN"/>
        </w:rPr>
        <w:t>tỉnh</w:t>
      </w:r>
      <w:r w:rsidR="009D6FBE" w:rsidRPr="008120FC">
        <w:rPr>
          <w:rFonts w:eastAsia="Times New Roman" w:cs="Times New Roman"/>
          <w:bCs/>
          <w:szCs w:val="28"/>
          <w:lang w:val="vi-VN"/>
        </w:rPr>
        <w:t>;</w:t>
      </w:r>
    </w:p>
    <w:p w14:paraId="60C9FF63" w14:textId="42790CEB" w:rsidR="00B700CD" w:rsidRPr="009D6FBE" w:rsidRDefault="00F65516" w:rsidP="00C3006B">
      <w:pPr>
        <w:widowControl w:val="0"/>
        <w:tabs>
          <w:tab w:val="left" w:pos="0"/>
          <w:tab w:val="left" w:pos="1080"/>
        </w:tabs>
        <w:autoSpaceDE w:val="0"/>
        <w:autoSpaceDN w:val="0"/>
        <w:spacing w:before="80" w:after="0"/>
        <w:outlineLvl w:val="0"/>
        <w:rPr>
          <w:rFonts w:eastAsia="Times New Roman" w:cs="Times New Roman"/>
          <w:bCs/>
          <w:szCs w:val="28"/>
          <w:lang w:val="vi-VN"/>
        </w:rPr>
      </w:pPr>
      <w:r w:rsidRPr="00B07CB6">
        <w:rPr>
          <w:rFonts w:eastAsia="Times New Roman" w:cs="Times New Roman"/>
          <w:bCs/>
          <w:szCs w:val="28"/>
          <w:lang w:val="vi-VN"/>
        </w:rPr>
        <w:t>- S</w:t>
      </w:r>
      <w:r w:rsidR="008179F5" w:rsidRPr="00B07CB6">
        <w:rPr>
          <w:rFonts w:eastAsia="Times New Roman" w:cs="Times New Roman"/>
          <w:bCs/>
          <w:szCs w:val="28"/>
          <w:lang w:val="vi-VN"/>
        </w:rPr>
        <w:t>ố liệu thứ cấp</w:t>
      </w:r>
      <w:r w:rsidR="009B1007" w:rsidRPr="00B07CB6">
        <w:rPr>
          <w:rFonts w:eastAsia="Times New Roman" w:cs="Times New Roman"/>
          <w:bCs/>
          <w:szCs w:val="28"/>
          <w:lang w:val="vi-VN"/>
        </w:rPr>
        <w:t xml:space="preserve"> về</w:t>
      </w:r>
      <w:r w:rsidR="008179F5" w:rsidRPr="00B07CB6">
        <w:rPr>
          <w:rFonts w:eastAsia="Times New Roman" w:cs="Times New Roman"/>
          <w:bCs/>
          <w:szCs w:val="28"/>
          <w:lang w:val="vi-VN"/>
        </w:rPr>
        <w:t xml:space="preserve"> kết quả xét nghiệm chất lượng nước sạch của các đơn vị cấp nước</w:t>
      </w:r>
      <w:r w:rsidR="00B700CD" w:rsidRPr="00B07CB6">
        <w:rPr>
          <w:rFonts w:eastAsia="Times New Roman" w:cs="Times New Roman"/>
          <w:bCs/>
          <w:szCs w:val="28"/>
          <w:lang w:val="vi-VN"/>
        </w:rPr>
        <w:t xml:space="preserve"> từ năm 2023-2025 (nội kiểm); thực trạng, hiệu quả, hiệu suất quy trình công nghệ xử lý nước; thực trạng đường ống, hệ thống phân phối nước đến người sử dụng; các loại hóa chất dùng trong xử lý </w:t>
      </w:r>
      <w:r w:rsidR="009D6FBE" w:rsidRPr="00B07CB6">
        <w:rPr>
          <w:rFonts w:eastAsia="Times New Roman" w:cs="Times New Roman"/>
          <w:bCs/>
          <w:szCs w:val="28"/>
          <w:lang w:val="vi-VN"/>
        </w:rPr>
        <w:t>nước</w:t>
      </w:r>
      <w:r w:rsidR="009D6FBE">
        <w:rPr>
          <w:rFonts w:eastAsia="Times New Roman" w:cs="Times New Roman"/>
          <w:bCs/>
          <w:szCs w:val="28"/>
          <w:lang w:val="vi-VN"/>
        </w:rPr>
        <w:t>;</w:t>
      </w:r>
    </w:p>
    <w:p w14:paraId="707635E6" w14:textId="688207E3" w:rsidR="008179F5" w:rsidRPr="00B07CB6" w:rsidRDefault="00F65516" w:rsidP="00C3006B">
      <w:pPr>
        <w:widowControl w:val="0"/>
        <w:tabs>
          <w:tab w:val="left" w:pos="0"/>
          <w:tab w:val="left" w:pos="1080"/>
        </w:tabs>
        <w:autoSpaceDE w:val="0"/>
        <w:autoSpaceDN w:val="0"/>
        <w:spacing w:before="80" w:after="0"/>
        <w:outlineLvl w:val="0"/>
        <w:rPr>
          <w:rFonts w:eastAsia="Times New Roman" w:cs="Times New Roman"/>
          <w:bCs/>
          <w:szCs w:val="28"/>
          <w:lang w:val="vi-VN"/>
        </w:rPr>
      </w:pPr>
      <w:r w:rsidRPr="00B07CB6">
        <w:rPr>
          <w:rFonts w:eastAsia="Times New Roman" w:cs="Times New Roman"/>
          <w:bCs/>
          <w:szCs w:val="28"/>
          <w:lang w:val="vi-VN"/>
        </w:rPr>
        <w:t>- S</w:t>
      </w:r>
      <w:r w:rsidR="008179F5" w:rsidRPr="00B07CB6">
        <w:rPr>
          <w:rFonts w:eastAsia="Times New Roman" w:cs="Times New Roman"/>
          <w:bCs/>
          <w:szCs w:val="28"/>
          <w:lang w:val="vi-VN"/>
        </w:rPr>
        <w:t>ố liệu thứ cấp</w:t>
      </w:r>
      <w:r w:rsidR="000948BF" w:rsidRPr="00B07CB6">
        <w:rPr>
          <w:rFonts w:eastAsia="Times New Roman" w:cs="Times New Roman"/>
          <w:bCs/>
          <w:szCs w:val="28"/>
          <w:lang w:val="vi-VN"/>
        </w:rPr>
        <w:t xml:space="preserve"> về </w:t>
      </w:r>
      <w:r w:rsidR="008179F5" w:rsidRPr="00B07CB6">
        <w:rPr>
          <w:rFonts w:eastAsia="Times New Roman" w:cs="Times New Roman"/>
          <w:bCs/>
          <w:szCs w:val="28"/>
          <w:lang w:val="vi-VN"/>
        </w:rPr>
        <w:t xml:space="preserve"> kết quả xét nghiệm chất lượng nước sạch của các đơn vị cấp nước do cơ quan chức năng kiểm tra từ năm 2023-2025 (ngoại kiểm); </w:t>
      </w:r>
    </w:p>
    <w:p w14:paraId="21E3036F" w14:textId="29E47347" w:rsidR="004B3597" w:rsidRPr="00B07CB6" w:rsidRDefault="00F65516" w:rsidP="00C3006B">
      <w:pPr>
        <w:widowControl w:val="0"/>
        <w:tabs>
          <w:tab w:val="left" w:pos="0"/>
          <w:tab w:val="left" w:pos="1080"/>
        </w:tabs>
        <w:autoSpaceDE w:val="0"/>
        <w:autoSpaceDN w:val="0"/>
        <w:spacing w:before="80" w:after="0"/>
        <w:outlineLvl w:val="0"/>
        <w:rPr>
          <w:rFonts w:eastAsia="Times New Roman" w:cs="Times New Roman"/>
          <w:bCs/>
          <w:szCs w:val="28"/>
          <w:lang w:val="vi-VN"/>
        </w:rPr>
      </w:pPr>
      <w:r w:rsidRPr="00B07CB6">
        <w:rPr>
          <w:rFonts w:eastAsia="Times New Roman" w:cs="Times New Roman"/>
          <w:bCs/>
          <w:szCs w:val="28"/>
          <w:lang w:val="vi-VN"/>
        </w:rPr>
        <w:t>- Số liệu đ</w:t>
      </w:r>
      <w:r w:rsidR="008179F5" w:rsidRPr="00B07CB6">
        <w:rPr>
          <w:rFonts w:eastAsia="Times New Roman" w:cs="Times New Roman"/>
          <w:bCs/>
          <w:szCs w:val="28"/>
          <w:lang w:val="vi-VN"/>
        </w:rPr>
        <w:t xml:space="preserve">iều tra cắt ngang, lấy mẫu phân tích, đánh giá chất lượng nước sạch tại các đơn vị cấp nước trên địa bàn tỉnh Ninh Bình theo QCVN 01-1:2024/BYT nhằm cung cấp số liệu cắt ngang về các chỉ tiêu chất lượng nước cho </w:t>
      </w:r>
      <w:r w:rsidR="008179F5" w:rsidRPr="00B07CB6">
        <w:rPr>
          <w:rFonts w:eastAsia="Times New Roman" w:cs="Times New Roman"/>
          <w:bCs/>
          <w:szCs w:val="28"/>
          <w:lang w:val="vi-VN"/>
        </w:rPr>
        <w:lastRenderedPageBreak/>
        <w:t>việc xây dựng quy chuẩn địa phương.</w:t>
      </w:r>
    </w:p>
    <w:p w14:paraId="3E24445B" w14:textId="57D7102A" w:rsidR="009B1007" w:rsidRPr="007F6582" w:rsidRDefault="000948BF" w:rsidP="000948BF">
      <w:pPr>
        <w:rPr>
          <w:rFonts w:eastAsia="Times New Roman" w:cs="Times New Roman"/>
          <w:b/>
          <w:bCs/>
          <w:szCs w:val="28"/>
        </w:rPr>
      </w:pPr>
      <w:r w:rsidRPr="007F6582">
        <w:rPr>
          <w:rFonts w:eastAsia="Times New Roman" w:cs="Times New Roman"/>
          <w:b/>
          <w:bCs/>
          <w:szCs w:val="28"/>
        </w:rPr>
        <w:t xml:space="preserve">II. </w:t>
      </w:r>
      <w:r w:rsidR="002353B5" w:rsidRPr="007F6582">
        <w:rPr>
          <w:rFonts w:eastAsia="Times New Roman" w:cs="Times New Roman"/>
          <w:b/>
          <w:bCs/>
          <w:szCs w:val="28"/>
        </w:rPr>
        <w:t>BẢNG TỔNG HỢP</w:t>
      </w:r>
    </w:p>
    <w:tbl>
      <w:tblPr>
        <w:tblW w:w="9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
        <w:gridCol w:w="1766"/>
        <w:gridCol w:w="1084"/>
        <w:gridCol w:w="1159"/>
        <w:gridCol w:w="881"/>
        <w:gridCol w:w="881"/>
        <w:gridCol w:w="801"/>
        <w:gridCol w:w="838"/>
        <w:gridCol w:w="854"/>
        <w:gridCol w:w="757"/>
      </w:tblGrid>
      <w:tr w:rsidR="00C3006B" w:rsidRPr="007F6582" w14:paraId="61853215" w14:textId="77777777" w:rsidTr="00C3006B">
        <w:trPr>
          <w:trHeight w:val="930"/>
          <w:jc w:val="center"/>
        </w:trPr>
        <w:tc>
          <w:tcPr>
            <w:tcW w:w="516" w:type="dxa"/>
            <w:vMerge w:val="restart"/>
            <w:vAlign w:val="center"/>
          </w:tcPr>
          <w:p w14:paraId="5833BE98" w14:textId="77777777" w:rsidR="00C3006B" w:rsidRPr="007F6582" w:rsidRDefault="00C3006B" w:rsidP="00C3006B">
            <w:pPr>
              <w:spacing w:before="0" w:after="0"/>
              <w:ind w:left="-75" w:right="-17" w:firstLine="0"/>
              <w:jc w:val="center"/>
              <w:rPr>
                <w:b/>
                <w:sz w:val="26"/>
                <w:szCs w:val="26"/>
                <w:lang w:val="it-IT"/>
              </w:rPr>
            </w:pPr>
            <w:r w:rsidRPr="007F6582">
              <w:rPr>
                <w:b/>
                <w:sz w:val="26"/>
                <w:szCs w:val="26"/>
                <w:lang w:val="it-IT"/>
              </w:rPr>
              <w:t>TT</w:t>
            </w:r>
          </w:p>
        </w:tc>
        <w:tc>
          <w:tcPr>
            <w:tcW w:w="1805" w:type="dxa"/>
            <w:vMerge w:val="restart"/>
            <w:vAlign w:val="center"/>
          </w:tcPr>
          <w:p w14:paraId="5423B6B8" w14:textId="77777777" w:rsidR="00C3006B" w:rsidRPr="007F6582" w:rsidRDefault="00C3006B" w:rsidP="00C3006B">
            <w:pPr>
              <w:spacing w:before="0" w:after="0"/>
              <w:ind w:left="-75" w:right="-17" w:firstLine="0"/>
              <w:jc w:val="center"/>
              <w:rPr>
                <w:b/>
                <w:sz w:val="26"/>
                <w:szCs w:val="26"/>
                <w:lang w:val="it-IT"/>
              </w:rPr>
            </w:pPr>
            <w:r w:rsidRPr="007F6582">
              <w:rPr>
                <w:b/>
                <w:sz w:val="26"/>
                <w:szCs w:val="26"/>
                <w:lang w:val="it-IT"/>
              </w:rPr>
              <w:t>Lĩnh vực, đối tượng QCĐP</w:t>
            </w:r>
          </w:p>
        </w:tc>
        <w:tc>
          <w:tcPr>
            <w:tcW w:w="1088" w:type="dxa"/>
            <w:vMerge w:val="restart"/>
            <w:vAlign w:val="center"/>
          </w:tcPr>
          <w:p w14:paraId="79258117" w14:textId="77777777" w:rsidR="00C3006B" w:rsidRPr="007F6582" w:rsidRDefault="00C3006B" w:rsidP="00C3006B">
            <w:pPr>
              <w:spacing w:before="0" w:after="0"/>
              <w:ind w:left="-75" w:right="-17" w:firstLine="0"/>
              <w:jc w:val="center"/>
              <w:rPr>
                <w:b/>
                <w:sz w:val="26"/>
                <w:szCs w:val="26"/>
                <w:lang w:val="it-IT"/>
              </w:rPr>
            </w:pPr>
            <w:r w:rsidRPr="007F6582">
              <w:rPr>
                <w:b/>
                <w:sz w:val="26"/>
                <w:szCs w:val="26"/>
                <w:lang w:val="it-IT"/>
              </w:rPr>
              <w:t>Tên quy chuẩn kỹ thuật địa phương</w:t>
            </w:r>
          </w:p>
        </w:tc>
        <w:tc>
          <w:tcPr>
            <w:tcW w:w="1173" w:type="dxa"/>
            <w:vMerge w:val="restart"/>
            <w:vAlign w:val="center"/>
          </w:tcPr>
          <w:p w14:paraId="2ED63DCD" w14:textId="77777777" w:rsidR="00C3006B" w:rsidRPr="007F6582" w:rsidRDefault="00C3006B" w:rsidP="00C3006B">
            <w:pPr>
              <w:spacing w:before="0" w:after="0"/>
              <w:ind w:left="-75" w:right="-17" w:firstLine="0"/>
              <w:jc w:val="center"/>
              <w:rPr>
                <w:b/>
                <w:sz w:val="26"/>
                <w:szCs w:val="26"/>
                <w:lang w:val="it-IT"/>
              </w:rPr>
            </w:pPr>
            <w:r w:rsidRPr="007F6582">
              <w:rPr>
                <w:b/>
                <w:sz w:val="26"/>
                <w:szCs w:val="26"/>
                <w:lang w:val="it-IT"/>
              </w:rPr>
              <w:t>Cơ quan, tổ chức biên soạn QCĐP</w:t>
            </w:r>
          </w:p>
        </w:tc>
        <w:tc>
          <w:tcPr>
            <w:tcW w:w="1762" w:type="dxa"/>
            <w:gridSpan w:val="2"/>
            <w:vAlign w:val="center"/>
          </w:tcPr>
          <w:p w14:paraId="6C0DB16B" w14:textId="77777777" w:rsidR="00C3006B" w:rsidRPr="007F6582" w:rsidRDefault="00C3006B" w:rsidP="00C3006B">
            <w:pPr>
              <w:spacing w:before="0" w:after="0" w:line="240" w:lineRule="auto"/>
              <w:ind w:left="-99" w:right="-60" w:firstLine="0"/>
              <w:jc w:val="center"/>
              <w:rPr>
                <w:b/>
                <w:sz w:val="26"/>
                <w:szCs w:val="26"/>
              </w:rPr>
            </w:pPr>
            <w:r w:rsidRPr="007F6582">
              <w:rPr>
                <w:b/>
                <w:sz w:val="26"/>
                <w:szCs w:val="26"/>
              </w:rPr>
              <w:t>Thời gian thực hiện</w:t>
            </w:r>
          </w:p>
        </w:tc>
        <w:tc>
          <w:tcPr>
            <w:tcW w:w="2434" w:type="dxa"/>
            <w:gridSpan w:val="3"/>
            <w:vAlign w:val="center"/>
          </w:tcPr>
          <w:p w14:paraId="645C4ECE" w14:textId="77777777" w:rsidR="00C3006B" w:rsidRPr="007F6582" w:rsidRDefault="00C3006B" w:rsidP="00C3006B">
            <w:pPr>
              <w:spacing w:before="0" w:after="0"/>
              <w:ind w:left="-99" w:right="-60" w:firstLine="0"/>
              <w:jc w:val="center"/>
              <w:rPr>
                <w:b/>
                <w:sz w:val="26"/>
                <w:szCs w:val="26"/>
              </w:rPr>
            </w:pPr>
            <w:r w:rsidRPr="007F6582">
              <w:rPr>
                <w:b/>
                <w:sz w:val="26"/>
                <w:szCs w:val="26"/>
              </w:rPr>
              <w:t xml:space="preserve">Kinh phí dự kiến </w:t>
            </w:r>
          </w:p>
          <w:p w14:paraId="44481545" w14:textId="285B6657" w:rsidR="00C3006B" w:rsidRPr="007F6582" w:rsidRDefault="00C3006B" w:rsidP="00C3006B">
            <w:pPr>
              <w:spacing w:before="0" w:after="0"/>
              <w:ind w:left="-99" w:right="-60" w:firstLine="0"/>
              <w:jc w:val="center"/>
              <w:rPr>
                <w:b/>
                <w:sz w:val="26"/>
                <w:szCs w:val="26"/>
              </w:rPr>
            </w:pPr>
            <w:r w:rsidRPr="007F6582">
              <w:rPr>
                <w:b/>
                <w:sz w:val="26"/>
                <w:szCs w:val="26"/>
              </w:rPr>
              <w:t>(Triệu đồng)</w:t>
            </w:r>
          </w:p>
        </w:tc>
        <w:tc>
          <w:tcPr>
            <w:tcW w:w="758" w:type="dxa"/>
            <w:vMerge w:val="restart"/>
            <w:vAlign w:val="center"/>
          </w:tcPr>
          <w:p w14:paraId="1C64C924" w14:textId="77777777" w:rsidR="00C3006B" w:rsidRPr="007F6582" w:rsidRDefault="00C3006B" w:rsidP="00C3006B">
            <w:pPr>
              <w:spacing w:before="0" w:after="0"/>
              <w:ind w:left="-99" w:right="-60" w:firstLine="0"/>
              <w:jc w:val="center"/>
              <w:rPr>
                <w:b/>
                <w:sz w:val="26"/>
                <w:szCs w:val="26"/>
              </w:rPr>
            </w:pPr>
            <w:r w:rsidRPr="007F6582">
              <w:rPr>
                <w:b/>
                <w:sz w:val="26"/>
                <w:szCs w:val="26"/>
              </w:rPr>
              <w:t>Cơ quan, tổ chức đề nghị</w:t>
            </w:r>
          </w:p>
        </w:tc>
      </w:tr>
      <w:tr w:rsidR="00C3006B" w:rsidRPr="007F6582" w14:paraId="2CF24BCF" w14:textId="77777777" w:rsidTr="00C3006B">
        <w:trPr>
          <w:jc w:val="center"/>
        </w:trPr>
        <w:tc>
          <w:tcPr>
            <w:tcW w:w="516" w:type="dxa"/>
            <w:vMerge/>
            <w:vAlign w:val="center"/>
          </w:tcPr>
          <w:p w14:paraId="4DDF3ED2" w14:textId="77777777" w:rsidR="00C3006B" w:rsidRPr="007F6582" w:rsidRDefault="00C3006B" w:rsidP="007B5F8A">
            <w:pPr>
              <w:spacing w:before="0" w:after="0"/>
              <w:ind w:firstLine="0"/>
              <w:jc w:val="center"/>
              <w:rPr>
                <w:b/>
                <w:sz w:val="26"/>
                <w:szCs w:val="26"/>
              </w:rPr>
            </w:pPr>
          </w:p>
        </w:tc>
        <w:tc>
          <w:tcPr>
            <w:tcW w:w="1805" w:type="dxa"/>
            <w:vMerge/>
            <w:vAlign w:val="center"/>
          </w:tcPr>
          <w:p w14:paraId="0879ED69" w14:textId="77777777" w:rsidR="00C3006B" w:rsidRPr="007F6582" w:rsidRDefault="00C3006B" w:rsidP="007B5F8A">
            <w:pPr>
              <w:spacing w:before="0" w:after="0"/>
              <w:ind w:firstLine="0"/>
              <w:jc w:val="center"/>
              <w:rPr>
                <w:b/>
                <w:sz w:val="26"/>
                <w:szCs w:val="26"/>
              </w:rPr>
            </w:pPr>
          </w:p>
        </w:tc>
        <w:tc>
          <w:tcPr>
            <w:tcW w:w="1088" w:type="dxa"/>
            <w:vMerge/>
            <w:vAlign w:val="center"/>
          </w:tcPr>
          <w:p w14:paraId="489596EE" w14:textId="77777777" w:rsidR="00C3006B" w:rsidRPr="007F6582" w:rsidRDefault="00C3006B" w:rsidP="00240F64">
            <w:pPr>
              <w:spacing w:before="0" w:after="0"/>
              <w:ind w:firstLine="0"/>
              <w:jc w:val="center"/>
              <w:rPr>
                <w:b/>
                <w:sz w:val="26"/>
                <w:szCs w:val="26"/>
              </w:rPr>
            </w:pPr>
          </w:p>
        </w:tc>
        <w:tc>
          <w:tcPr>
            <w:tcW w:w="1173" w:type="dxa"/>
            <w:vMerge/>
            <w:vAlign w:val="center"/>
          </w:tcPr>
          <w:p w14:paraId="2DCC14BC" w14:textId="77777777" w:rsidR="00C3006B" w:rsidRPr="007F6582" w:rsidRDefault="00C3006B" w:rsidP="007B5F8A">
            <w:pPr>
              <w:spacing w:before="0" w:after="0"/>
              <w:ind w:firstLine="0"/>
              <w:jc w:val="center"/>
              <w:rPr>
                <w:b/>
                <w:sz w:val="26"/>
                <w:szCs w:val="26"/>
              </w:rPr>
            </w:pPr>
          </w:p>
        </w:tc>
        <w:tc>
          <w:tcPr>
            <w:tcW w:w="881" w:type="dxa"/>
            <w:vAlign w:val="center"/>
          </w:tcPr>
          <w:p w14:paraId="094435D6" w14:textId="77777777" w:rsidR="00C3006B" w:rsidRPr="007F6582" w:rsidRDefault="00C3006B" w:rsidP="00C3006B">
            <w:pPr>
              <w:spacing w:before="0" w:after="0" w:line="240" w:lineRule="auto"/>
              <w:ind w:left="-99" w:right="-60" w:firstLine="0"/>
              <w:jc w:val="center"/>
              <w:rPr>
                <w:b/>
                <w:sz w:val="26"/>
                <w:szCs w:val="26"/>
              </w:rPr>
            </w:pPr>
            <w:r w:rsidRPr="007F6582">
              <w:rPr>
                <w:b/>
                <w:sz w:val="26"/>
                <w:szCs w:val="26"/>
              </w:rPr>
              <w:t>Bắt đầu</w:t>
            </w:r>
          </w:p>
        </w:tc>
        <w:tc>
          <w:tcPr>
            <w:tcW w:w="881" w:type="dxa"/>
            <w:vAlign w:val="center"/>
          </w:tcPr>
          <w:p w14:paraId="18D1F570" w14:textId="77777777" w:rsidR="00C3006B" w:rsidRPr="007F6582" w:rsidRDefault="00C3006B" w:rsidP="00C3006B">
            <w:pPr>
              <w:spacing w:before="0" w:after="0" w:line="240" w:lineRule="auto"/>
              <w:ind w:left="-99" w:right="-60" w:firstLine="0"/>
              <w:jc w:val="center"/>
              <w:rPr>
                <w:b/>
                <w:sz w:val="26"/>
                <w:szCs w:val="26"/>
              </w:rPr>
            </w:pPr>
            <w:r w:rsidRPr="007F6582">
              <w:rPr>
                <w:b/>
                <w:sz w:val="26"/>
                <w:szCs w:val="26"/>
              </w:rPr>
              <w:t>Kết thúc</w:t>
            </w:r>
          </w:p>
        </w:tc>
        <w:tc>
          <w:tcPr>
            <w:tcW w:w="801" w:type="dxa"/>
            <w:vAlign w:val="center"/>
          </w:tcPr>
          <w:p w14:paraId="49C180FC" w14:textId="77777777" w:rsidR="00C3006B" w:rsidRPr="007F6582" w:rsidRDefault="00C3006B" w:rsidP="00C3006B">
            <w:pPr>
              <w:spacing w:before="0" w:after="0"/>
              <w:ind w:left="-99" w:right="-60" w:firstLine="0"/>
              <w:jc w:val="center"/>
              <w:rPr>
                <w:b/>
                <w:sz w:val="26"/>
                <w:szCs w:val="26"/>
              </w:rPr>
            </w:pPr>
            <w:r w:rsidRPr="007F6582">
              <w:rPr>
                <w:b/>
                <w:sz w:val="26"/>
                <w:szCs w:val="26"/>
              </w:rPr>
              <w:t>Tổng số</w:t>
            </w:r>
          </w:p>
        </w:tc>
        <w:tc>
          <w:tcPr>
            <w:tcW w:w="839" w:type="dxa"/>
            <w:vAlign w:val="center"/>
          </w:tcPr>
          <w:p w14:paraId="1F7E1F56" w14:textId="77777777" w:rsidR="00C3006B" w:rsidRPr="007F6582" w:rsidRDefault="00C3006B" w:rsidP="00C3006B">
            <w:pPr>
              <w:spacing w:before="0" w:after="0"/>
              <w:ind w:left="-99" w:right="-60" w:firstLine="0"/>
              <w:jc w:val="center"/>
              <w:rPr>
                <w:b/>
                <w:sz w:val="26"/>
                <w:szCs w:val="26"/>
              </w:rPr>
            </w:pPr>
            <w:r w:rsidRPr="007F6582">
              <w:rPr>
                <w:b/>
                <w:sz w:val="26"/>
                <w:szCs w:val="26"/>
              </w:rPr>
              <w:t>NSNN</w:t>
            </w:r>
          </w:p>
        </w:tc>
        <w:tc>
          <w:tcPr>
            <w:tcW w:w="794" w:type="dxa"/>
            <w:vAlign w:val="center"/>
          </w:tcPr>
          <w:p w14:paraId="4484ED46" w14:textId="77777777" w:rsidR="00C3006B" w:rsidRPr="007F6582" w:rsidRDefault="00C3006B" w:rsidP="00C3006B">
            <w:pPr>
              <w:spacing w:before="0" w:after="0"/>
              <w:ind w:left="-99" w:right="-60" w:firstLine="0"/>
              <w:jc w:val="center"/>
              <w:rPr>
                <w:b/>
                <w:sz w:val="26"/>
                <w:szCs w:val="26"/>
              </w:rPr>
            </w:pPr>
            <w:r w:rsidRPr="007F6582">
              <w:rPr>
                <w:b/>
                <w:sz w:val="26"/>
                <w:szCs w:val="26"/>
              </w:rPr>
              <w:t>Nguồn khác</w:t>
            </w:r>
          </w:p>
        </w:tc>
        <w:tc>
          <w:tcPr>
            <w:tcW w:w="758" w:type="dxa"/>
            <w:vMerge/>
            <w:vAlign w:val="center"/>
          </w:tcPr>
          <w:p w14:paraId="3A8F77C3" w14:textId="77777777" w:rsidR="00C3006B" w:rsidRPr="007F6582" w:rsidRDefault="00C3006B" w:rsidP="00C3006B">
            <w:pPr>
              <w:spacing w:before="0" w:after="0"/>
              <w:ind w:left="-99" w:right="-60" w:firstLine="0"/>
              <w:jc w:val="center"/>
              <w:rPr>
                <w:b/>
                <w:sz w:val="26"/>
                <w:szCs w:val="26"/>
              </w:rPr>
            </w:pPr>
          </w:p>
        </w:tc>
      </w:tr>
      <w:tr w:rsidR="00240F64" w:rsidRPr="00F65516" w14:paraId="225803B4" w14:textId="77777777" w:rsidTr="00C3006B">
        <w:trPr>
          <w:jc w:val="center"/>
        </w:trPr>
        <w:tc>
          <w:tcPr>
            <w:tcW w:w="516" w:type="dxa"/>
            <w:vAlign w:val="center"/>
          </w:tcPr>
          <w:p w14:paraId="6653011D" w14:textId="77777777" w:rsidR="00F65516" w:rsidRPr="007F6582" w:rsidRDefault="00F65516" w:rsidP="000948BF">
            <w:pPr>
              <w:ind w:firstLine="0"/>
              <w:jc w:val="center"/>
              <w:rPr>
                <w:sz w:val="26"/>
                <w:szCs w:val="26"/>
              </w:rPr>
            </w:pPr>
            <w:r w:rsidRPr="007F6582">
              <w:rPr>
                <w:sz w:val="26"/>
                <w:szCs w:val="26"/>
              </w:rPr>
              <w:t>1</w:t>
            </w:r>
          </w:p>
        </w:tc>
        <w:tc>
          <w:tcPr>
            <w:tcW w:w="1805" w:type="dxa"/>
            <w:vAlign w:val="center"/>
          </w:tcPr>
          <w:p w14:paraId="195EA93A" w14:textId="77777777" w:rsidR="00F65516" w:rsidRPr="00991DC1" w:rsidRDefault="00F65516" w:rsidP="00C3006B">
            <w:pPr>
              <w:spacing w:before="80" w:after="0"/>
              <w:ind w:firstLine="0"/>
              <w:rPr>
                <w:sz w:val="26"/>
                <w:szCs w:val="26"/>
              </w:rPr>
            </w:pPr>
            <w:r w:rsidRPr="00991DC1">
              <w:rPr>
                <w:b/>
                <w:sz w:val="26"/>
                <w:szCs w:val="26"/>
              </w:rPr>
              <w:t>Lĩnh vực</w:t>
            </w:r>
            <w:r w:rsidRPr="00991DC1">
              <w:rPr>
                <w:sz w:val="26"/>
                <w:szCs w:val="26"/>
              </w:rPr>
              <w:t>: nước sạch và vệ sinh môi trường.</w:t>
            </w:r>
          </w:p>
          <w:p w14:paraId="5F8EDAEE" w14:textId="6A4D1A3F" w:rsidR="00F65516" w:rsidRPr="00991DC1" w:rsidRDefault="00F65516" w:rsidP="0051274B">
            <w:pPr>
              <w:widowControl w:val="0"/>
              <w:tabs>
                <w:tab w:val="left" w:pos="0"/>
                <w:tab w:val="left" w:pos="1080"/>
              </w:tabs>
              <w:autoSpaceDE w:val="0"/>
              <w:autoSpaceDN w:val="0"/>
              <w:spacing w:before="80" w:after="0"/>
              <w:ind w:firstLine="0"/>
              <w:outlineLvl w:val="0"/>
              <w:rPr>
                <w:rFonts w:eastAsia="Times New Roman" w:cs="Times New Roman"/>
                <w:bCs/>
                <w:sz w:val="26"/>
                <w:szCs w:val="26"/>
              </w:rPr>
            </w:pPr>
            <w:r w:rsidRPr="00991DC1">
              <w:rPr>
                <w:b/>
                <w:sz w:val="26"/>
                <w:szCs w:val="26"/>
              </w:rPr>
              <w:t>Đối tượng</w:t>
            </w:r>
            <w:r w:rsidRPr="00991DC1">
              <w:rPr>
                <w:sz w:val="26"/>
                <w:szCs w:val="26"/>
              </w:rPr>
              <w:t xml:space="preserve">: </w:t>
            </w:r>
            <w:r w:rsidR="00991DC1" w:rsidRPr="0051274B">
              <w:rPr>
                <w:rFonts w:eastAsia="Times New Roman" w:cs="Times New Roman"/>
                <w:bCs/>
                <w:sz w:val="26"/>
                <w:szCs w:val="26"/>
              </w:rPr>
              <w:t>Đơn v</w:t>
            </w:r>
            <w:r w:rsidR="0051274B" w:rsidRPr="0051274B">
              <w:rPr>
                <w:rFonts w:eastAsia="Times New Roman" w:cs="Times New Roman"/>
                <w:bCs/>
                <w:sz w:val="26"/>
                <w:szCs w:val="26"/>
              </w:rPr>
              <w:t xml:space="preserve">ị cấp nước; Đơn vị sử dụng nước; </w:t>
            </w:r>
            <w:r w:rsidR="00991DC1" w:rsidRPr="0051274B">
              <w:rPr>
                <w:rFonts w:eastAsia="Times New Roman" w:cs="Times New Roman"/>
                <w:bCs/>
                <w:sz w:val="26"/>
                <w:szCs w:val="26"/>
              </w:rPr>
              <w:t>Đơn vị, hộ gia đình tự khai thác sử dụng nước sạch; các cơ quan quản lý nhà nước, đơn vị được giao thực hiện công tác thanh tra, kiểm tra, giám sát chất lượng nước sạch; các phòng thử nghiệm và tổ chức chứng nhận các thông số chất lượng nước trên địa bàn tỉnh Ninh Bình.</w:t>
            </w:r>
          </w:p>
        </w:tc>
        <w:tc>
          <w:tcPr>
            <w:tcW w:w="1088" w:type="dxa"/>
            <w:vAlign w:val="center"/>
          </w:tcPr>
          <w:p w14:paraId="0671B388" w14:textId="77777777" w:rsidR="00F65516" w:rsidRPr="007F6582" w:rsidRDefault="00F65516" w:rsidP="00240F64">
            <w:pPr>
              <w:ind w:firstLine="0"/>
              <w:jc w:val="center"/>
              <w:rPr>
                <w:sz w:val="26"/>
                <w:szCs w:val="26"/>
              </w:rPr>
            </w:pPr>
            <w:r w:rsidRPr="007F6582">
              <w:rPr>
                <w:sz w:val="26"/>
                <w:szCs w:val="26"/>
              </w:rPr>
              <w:t>Quy chuẩn kỹ thuật địa phương về chất lượng nước sạch sử dụng cho mục đích sinh hoạt trên địa bàn tỉnh Ninh Bình</w:t>
            </w:r>
          </w:p>
        </w:tc>
        <w:tc>
          <w:tcPr>
            <w:tcW w:w="1173" w:type="dxa"/>
            <w:vAlign w:val="center"/>
          </w:tcPr>
          <w:p w14:paraId="53011E6E" w14:textId="77777777" w:rsidR="00F65516" w:rsidRPr="007F6582" w:rsidRDefault="00F65516" w:rsidP="000948BF">
            <w:pPr>
              <w:ind w:firstLine="0"/>
              <w:jc w:val="center"/>
              <w:rPr>
                <w:sz w:val="26"/>
                <w:szCs w:val="26"/>
              </w:rPr>
            </w:pPr>
            <w:r w:rsidRPr="007F6582">
              <w:rPr>
                <w:sz w:val="26"/>
                <w:szCs w:val="26"/>
              </w:rPr>
              <w:t>Sở Y tế</w:t>
            </w:r>
          </w:p>
        </w:tc>
        <w:tc>
          <w:tcPr>
            <w:tcW w:w="881" w:type="dxa"/>
            <w:vAlign w:val="center"/>
          </w:tcPr>
          <w:p w14:paraId="6BA84CFB" w14:textId="77777777" w:rsidR="00F65516" w:rsidRPr="007F6582" w:rsidRDefault="00F65516" w:rsidP="00240F64">
            <w:pPr>
              <w:spacing w:before="0" w:after="0" w:line="240" w:lineRule="auto"/>
              <w:ind w:firstLine="0"/>
              <w:jc w:val="center"/>
              <w:rPr>
                <w:sz w:val="26"/>
                <w:szCs w:val="26"/>
              </w:rPr>
            </w:pPr>
            <w:r w:rsidRPr="007F6582">
              <w:rPr>
                <w:sz w:val="26"/>
                <w:szCs w:val="26"/>
              </w:rPr>
              <w:t>Tháng</w:t>
            </w:r>
          </w:p>
          <w:p w14:paraId="1B8A00A7" w14:textId="25B17D7D" w:rsidR="00F65516" w:rsidRPr="007F6582" w:rsidRDefault="00F65516" w:rsidP="00240F64">
            <w:pPr>
              <w:spacing w:before="0" w:after="0" w:line="240" w:lineRule="auto"/>
              <w:ind w:firstLine="0"/>
              <w:jc w:val="center"/>
              <w:rPr>
                <w:sz w:val="26"/>
                <w:szCs w:val="26"/>
              </w:rPr>
            </w:pPr>
            <w:r w:rsidRPr="007F6582">
              <w:rPr>
                <w:sz w:val="26"/>
                <w:szCs w:val="26"/>
              </w:rPr>
              <w:t>6</w:t>
            </w:r>
          </w:p>
          <w:p w14:paraId="66E5D72F" w14:textId="484E5301" w:rsidR="00F65516" w:rsidRPr="007F6582" w:rsidRDefault="00F65516" w:rsidP="00240F64">
            <w:pPr>
              <w:spacing w:before="0" w:after="0" w:line="240" w:lineRule="auto"/>
              <w:ind w:firstLine="0"/>
              <w:jc w:val="center"/>
              <w:rPr>
                <w:sz w:val="26"/>
                <w:szCs w:val="26"/>
              </w:rPr>
            </w:pPr>
            <w:r w:rsidRPr="007F6582">
              <w:rPr>
                <w:sz w:val="26"/>
                <w:szCs w:val="26"/>
              </w:rPr>
              <w:t>năm</w:t>
            </w:r>
          </w:p>
          <w:p w14:paraId="6CF93A60" w14:textId="6CCBF0E8" w:rsidR="00F65516" w:rsidRPr="007F6582" w:rsidRDefault="00F65516" w:rsidP="00240F64">
            <w:pPr>
              <w:spacing w:before="0" w:after="0" w:line="240" w:lineRule="auto"/>
              <w:ind w:firstLine="0"/>
              <w:jc w:val="center"/>
              <w:rPr>
                <w:sz w:val="26"/>
                <w:szCs w:val="26"/>
              </w:rPr>
            </w:pPr>
            <w:r w:rsidRPr="007F6582">
              <w:rPr>
                <w:sz w:val="26"/>
                <w:szCs w:val="26"/>
              </w:rPr>
              <w:t>2026</w:t>
            </w:r>
          </w:p>
        </w:tc>
        <w:tc>
          <w:tcPr>
            <w:tcW w:w="881" w:type="dxa"/>
            <w:vAlign w:val="center"/>
          </w:tcPr>
          <w:p w14:paraId="7F7DD31A" w14:textId="77777777" w:rsidR="00F65516" w:rsidRPr="00AD7449" w:rsidRDefault="00F65516" w:rsidP="00240F64">
            <w:pPr>
              <w:spacing w:before="0" w:after="0" w:line="240" w:lineRule="auto"/>
              <w:ind w:firstLine="0"/>
              <w:jc w:val="center"/>
              <w:rPr>
                <w:color w:val="000000" w:themeColor="text1"/>
                <w:sz w:val="26"/>
                <w:szCs w:val="26"/>
              </w:rPr>
            </w:pPr>
            <w:r w:rsidRPr="00AD7449">
              <w:rPr>
                <w:color w:val="000000" w:themeColor="text1"/>
                <w:sz w:val="26"/>
                <w:szCs w:val="26"/>
              </w:rPr>
              <w:t>Tháng</w:t>
            </w:r>
          </w:p>
          <w:p w14:paraId="219A5742" w14:textId="06A995EC" w:rsidR="00F65516" w:rsidRPr="00AD7449" w:rsidRDefault="00B07CB6" w:rsidP="00240F64">
            <w:pPr>
              <w:spacing w:before="0" w:after="0" w:line="240" w:lineRule="auto"/>
              <w:ind w:firstLine="0"/>
              <w:jc w:val="center"/>
              <w:rPr>
                <w:color w:val="000000" w:themeColor="text1"/>
                <w:sz w:val="26"/>
                <w:szCs w:val="26"/>
              </w:rPr>
            </w:pPr>
            <w:r w:rsidRPr="00AD7449">
              <w:rPr>
                <w:color w:val="000000" w:themeColor="text1"/>
                <w:sz w:val="26"/>
                <w:szCs w:val="26"/>
              </w:rPr>
              <w:t>9</w:t>
            </w:r>
          </w:p>
          <w:p w14:paraId="2A7D837A" w14:textId="77777777" w:rsidR="00F65516" w:rsidRPr="00AD7449" w:rsidRDefault="00F65516" w:rsidP="00240F64">
            <w:pPr>
              <w:spacing w:before="0" w:after="0" w:line="240" w:lineRule="auto"/>
              <w:ind w:firstLine="0"/>
              <w:jc w:val="center"/>
              <w:rPr>
                <w:color w:val="000000" w:themeColor="text1"/>
                <w:sz w:val="26"/>
                <w:szCs w:val="26"/>
              </w:rPr>
            </w:pPr>
            <w:r w:rsidRPr="00AD7449">
              <w:rPr>
                <w:color w:val="000000" w:themeColor="text1"/>
                <w:sz w:val="26"/>
                <w:szCs w:val="26"/>
              </w:rPr>
              <w:t>năm</w:t>
            </w:r>
          </w:p>
          <w:p w14:paraId="30415B9A" w14:textId="5D3DE4C0" w:rsidR="00F65516" w:rsidRPr="0051274B" w:rsidRDefault="00F65516" w:rsidP="00240F64">
            <w:pPr>
              <w:spacing w:before="0" w:after="0" w:line="240" w:lineRule="auto"/>
              <w:ind w:firstLine="0"/>
              <w:jc w:val="center"/>
              <w:rPr>
                <w:sz w:val="26"/>
                <w:szCs w:val="26"/>
              </w:rPr>
            </w:pPr>
            <w:r w:rsidRPr="00AD7449">
              <w:rPr>
                <w:color w:val="000000" w:themeColor="text1"/>
                <w:sz w:val="26"/>
                <w:szCs w:val="26"/>
              </w:rPr>
              <w:t>2027</w:t>
            </w:r>
          </w:p>
        </w:tc>
        <w:tc>
          <w:tcPr>
            <w:tcW w:w="801" w:type="dxa"/>
            <w:vAlign w:val="center"/>
          </w:tcPr>
          <w:p w14:paraId="5663FDFB" w14:textId="77AE8940" w:rsidR="00F65516" w:rsidRPr="007F6582" w:rsidRDefault="00F65516" w:rsidP="00F65516">
            <w:pPr>
              <w:ind w:firstLine="0"/>
              <w:jc w:val="center"/>
              <w:rPr>
                <w:sz w:val="26"/>
                <w:szCs w:val="26"/>
              </w:rPr>
            </w:pPr>
            <w:r w:rsidRPr="007F6582">
              <w:rPr>
                <w:sz w:val="26"/>
                <w:szCs w:val="26"/>
              </w:rPr>
              <w:t>2.300</w:t>
            </w:r>
          </w:p>
        </w:tc>
        <w:tc>
          <w:tcPr>
            <w:tcW w:w="839" w:type="dxa"/>
            <w:vAlign w:val="center"/>
          </w:tcPr>
          <w:p w14:paraId="55137A9F" w14:textId="25FB5577" w:rsidR="00F65516" w:rsidRPr="007F6582" w:rsidRDefault="00F65516" w:rsidP="00F65516">
            <w:pPr>
              <w:ind w:firstLine="0"/>
              <w:jc w:val="center"/>
              <w:rPr>
                <w:sz w:val="26"/>
                <w:szCs w:val="26"/>
              </w:rPr>
            </w:pPr>
            <w:r w:rsidRPr="007F6582">
              <w:rPr>
                <w:sz w:val="26"/>
                <w:szCs w:val="26"/>
              </w:rPr>
              <w:t>2.300</w:t>
            </w:r>
          </w:p>
        </w:tc>
        <w:tc>
          <w:tcPr>
            <w:tcW w:w="794" w:type="dxa"/>
            <w:vAlign w:val="center"/>
          </w:tcPr>
          <w:p w14:paraId="675409F0" w14:textId="77777777" w:rsidR="00F65516" w:rsidRPr="007F6582" w:rsidRDefault="00F65516" w:rsidP="000948BF">
            <w:pPr>
              <w:ind w:firstLine="0"/>
              <w:jc w:val="center"/>
              <w:rPr>
                <w:sz w:val="26"/>
                <w:szCs w:val="26"/>
              </w:rPr>
            </w:pPr>
            <w:r w:rsidRPr="007F6582">
              <w:rPr>
                <w:sz w:val="26"/>
                <w:szCs w:val="26"/>
              </w:rPr>
              <w:t>0</w:t>
            </w:r>
          </w:p>
        </w:tc>
        <w:tc>
          <w:tcPr>
            <w:tcW w:w="758" w:type="dxa"/>
            <w:vAlign w:val="center"/>
          </w:tcPr>
          <w:p w14:paraId="1E0E36C6" w14:textId="77777777" w:rsidR="00F65516" w:rsidRPr="00F65516" w:rsidRDefault="00F65516" w:rsidP="000948BF">
            <w:pPr>
              <w:ind w:firstLine="0"/>
              <w:jc w:val="center"/>
              <w:rPr>
                <w:sz w:val="26"/>
                <w:szCs w:val="26"/>
              </w:rPr>
            </w:pPr>
            <w:r w:rsidRPr="007F6582">
              <w:rPr>
                <w:sz w:val="26"/>
                <w:szCs w:val="26"/>
              </w:rPr>
              <w:t>Sở Y tế</w:t>
            </w:r>
          </w:p>
        </w:tc>
      </w:tr>
    </w:tbl>
    <w:p w14:paraId="00C29BD6" w14:textId="65625953" w:rsidR="000948BF" w:rsidRDefault="000948BF" w:rsidP="0051274B">
      <w:pPr>
        <w:ind w:firstLine="0"/>
        <w:jc w:val="center"/>
        <w:rPr>
          <w:i/>
        </w:rPr>
      </w:pPr>
      <w:r w:rsidRPr="000948BF">
        <w:rPr>
          <w:i/>
        </w:rPr>
        <w:t xml:space="preserve">(Dự kiến tiến độ và </w:t>
      </w:r>
      <w:r w:rsidR="00C8387B">
        <w:rPr>
          <w:i/>
        </w:rPr>
        <w:t>dự kiến</w:t>
      </w:r>
      <w:r w:rsidRPr="000948BF">
        <w:rPr>
          <w:i/>
        </w:rPr>
        <w:t xml:space="preserve"> kinh phí xây dựng QCĐP tại phụ lục 1, 2 kèm theo)</w:t>
      </w:r>
      <w:r>
        <w:rPr>
          <w:i/>
        </w:rPr>
        <w:t>.</w:t>
      </w:r>
    </w:p>
    <w:p w14:paraId="2FBB8E29" w14:textId="77777777" w:rsidR="002E1476" w:rsidRDefault="002E1476">
      <w:pPr>
        <w:rPr>
          <w:b/>
        </w:rPr>
      </w:pPr>
      <w:r>
        <w:rPr>
          <w:b/>
        </w:rPr>
        <w:br w:type="page"/>
      </w:r>
    </w:p>
    <w:p w14:paraId="64AB256C" w14:textId="304A5C16" w:rsidR="000948BF" w:rsidRDefault="000948BF" w:rsidP="00240F64">
      <w:pPr>
        <w:pStyle w:val="ListParagraph"/>
        <w:tabs>
          <w:tab w:val="left" w:pos="2127"/>
        </w:tabs>
        <w:ind w:left="0" w:firstLine="709"/>
        <w:rPr>
          <w:b/>
        </w:rPr>
      </w:pPr>
      <w:r w:rsidRPr="000948BF">
        <w:rPr>
          <w:b/>
        </w:rPr>
        <w:lastRenderedPageBreak/>
        <w:t xml:space="preserve">III. </w:t>
      </w:r>
      <w:r>
        <w:rPr>
          <w:b/>
        </w:rPr>
        <w:t>TỔ CHỨC THỰC HIỆN</w:t>
      </w:r>
    </w:p>
    <w:p w14:paraId="47B46E78" w14:textId="77777777" w:rsidR="000948BF" w:rsidRPr="00221828" w:rsidRDefault="000948BF" w:rsidP="000948BF">
      <w:pPr>
        <w:widowControl w:val="0"/>
        <w:numPr>
          <w:ilvl w:val="0"/>
          <w:numId w:val="18"/>
        </w:numPr>
        <w:tabs>
          <w:tab w:val="left" w:pos="0"/>
          <w:tab w:val="left" w:pos="1000"/>
        </w:tabs>
        <w:autoSpaceDE w:val="0"/>
        <w:autoSpaceDN w:val="0"/>
        <w:spacing w:before="80" w:after="0"/>
        <w:ind w:left="0" w:firstLine="709"/>
        <w:outlineLvl w:val="1"/>
        <w:rPr>
          <w:rFonts w:eastAsia="Times New Roman" w:cs="Times New Roman"/>
          <w:b/>
          <w:bCs/>
          <w:szCs w:val="28"/>
        </w:rPr>
      </w:pPr>
      <w:r w:rsidRPr="00221828">
        <w:rPr>
          <w:rFonts w:eastAsia="Times New Roman" w:cs="Times New Roman"/>
          <w:b/>
          <w:bCs/>
          <w:szCs w:val="28"/>
        </w:rPr>
        <w:t>Sở Y tế</w:t>
      </w:r>
    </w:p>
    <w:p w14:paraId="6FFED685" w14:textId="3765BD80" w:rsidR="000948BF" w:rsidRPr="002710B7" w:rsidRDefault="000948BF" w:rsidP="000948BF">
      <w:pPr>
        <w:widowControl w:val="0"/>
        <w:numPr>
          <w:ilvl w:val="1"/>
          <w:numId w:val="18"/>
        </w:numPr>
        <w:tabs>
          <w:tab w:val="left" w:pos="0"/>
          <w:tab w:val="left" w:pos="881"/>
        </w:tabs>
        <w:autoSpaceDE w:val="0"/>
        <w:autoSpaceDN w:val="0"/>
        <w:spacing w:before="80" w:after="0"/>
        <w:ind w:left="0" w:firstLine="709"/>
        <w:rPr>
          <w:rFonts w:eastAsia="Times New Roman" w:cs="Times New Roman"/>
        </w:rPr>
      </w:pPr>
      <w:r w:rsidRPr="002710B7">
        <w:rPr>
          <w:rFonts w:eastAsia="Times New Roman" w:cs="Times New Roman"/>
        </w:rPr>
        <w:t xml:space="preserve">Chủ trì, phối hợp với </w:t>
      </w:r>
      <w:r w:rsidR="00C476A1">
        <w:rPr>
          <w:rFonts w:eastAsia="Times New Roman" w:cs="Times New Roman"/>
        </w:rPr>
        <w:t xml:space="preserve">sở, ngành, cơ quan, đơn vị có </w:t>
      </w:r>
      <w:r w:rsidRPr="002710B7">
        <w:rPr>
          <w:rFonts w:eastAsia="Times New Roman" w:cs="Times New Roman"/>
        </w:rPr>
        <w:t>liên quan tham mưu cho Ủy ban nhân dân tỉnh xây dựng QCĐP</w:t>
      </w:r>
      <w:r w:rsidR="00C476A1">
        <w:rPr>
          <w:rFonts w:eastAsia="Times New Roman" w:cs="Times New Roman"/>
        </w:rPr>
        <w:t xml:space="preserve"> về chất lượng nước sạch sử dụng cho mục đích sinh hoạt trên địa bàn tỉnh Ninh Bình đảm bảo đúng trình tự, thủ tục và quy </w:t>
      </w:r>
      <w:r w:rsidR="002F0586">
        <w:rPr>
          <w:rFonts w:eastAsia="Times New Roman" w:cs="Times New Roman"/>
        </w:rPr>
        <w:t>định</w:t>
      </w:r>
      <w:r w:rsidR="002F0586">
        <w:rPr>
          <w:rFonts w:eastAsia="Times New Roman" w:cs="Times New Roman"/>
          <w:lang w:val="vi-VN"/>
        </w:rPr>
        <w:t>;</w:t>
      </w:r>
    </w:p>
    <w:p w14:paraId="1E789FDC" w14:textId="0102ECB3" w:rsidR="000948BF" w:rsidRPr="002710B7" w:rsidRDefault="00C476A1" w:rsidP="000948BF">
      <w:pPr>
        <w:widowControl w:val="0"/>
        <w:numPr>
          <w:ilvl w:val="1"/>
          <w:numId w:val="18"/>
        </w:numPr>
        <w:tabs>
          <w:tab w:val="left" w:pos="0"/>
          <w:tab w:val="left" w:pos="886"/>
        </w:tabs>
        <w:autoSpaceDE w:val="0"/>
        <w:autoSpaceDN w:val="0"/>
        <w:spacing w:before="80" w:after="0"/>
        <w:ind w:left="0" w:firstLine="709"/>
        <w:rPr>
          <w:rFonts w:eastAsia="Times New Roman" w:cs="Times New Roman"/>
        </w:rPr>
      </w:pPr>
      <w:r>
        <w:rPr>
          <w:rFonts w:eastAsia="Times New Roman" w:cs="Times New Roman"/>
        </w:rPr>
        <w:t>Trên cơ sở kế hoạch đã được phê duyệt t</w:t>
      </w:r>
      <w:r w:rsidR="000948BF" w:rsidRPr="002710B7">
        <w:rPr>
          <w:rFonts w:eastAsia="Times New Roman" w:cs="Times New Roman"/>
        </w:rPr>
        <w:t xml:space="preserve">ham mưu cho Ủy ban nhân dân tỉnh thành lập </w:t>
      </w:r>
      <w:r>
        <w:rPr>
          <w:rFonts w:eastAsia="Times New Roman" w:cs="Times New Roman"/>
        </w:rPr>
        <w:t xml:space="preserve">Tổ </w:t>
      </w:r>
      <w:r w:rsidR="000948BF" w:rsidRPr="002710B7">
        <w:rPr>
          <w:rFonts w:eastAsia="Times New Roman" w:cs="Times New Roman"/>
        </w:rPr>
        <w:t xml:space="preserve">soạn thảo và </w:t>
      </w:r>
      <w:r>
        <w:rPr>
          <w:rFonts w:eastAsia="Times New Roman" w:cs="Times New Roman"/>
        </w:rPr>
        <w:t>nhóm kỹ thuật</w:t>
      </w:r>
      <w:r w:rsidR="000948BF" w:rsidRPr="002710B7">
        <w:rPr>
          <w:rFonts w:eastAsia="Times New Roman" w:cs="Times New Roman"/>
        </w:rPr>
        <w:t xml:space="preserve"> giúp việc xây dựng QCĐP;</w:t>
      </w:r>
    </w:p>
    <w:p w14:paraId="5DB70A84" w14:textId="369EC1AC" w:rsidR="000948BF" w:rsidRPr="00B14189" w:rsidRDefault="000948BF" w:rsidP="000948BF">
      <w:pPr>
        <w:widowControl w:val="0"/>
        <w:numPr>
          <w:ilvl w:val="1"/>
          <w:numId w:val="18"/>
        </w:numPr>
        <w:tabs>
          <w:tab w:val="left" w:pos="0"/>
          <w:tab w:val="left" w:pos="878"/>
        </w:tabs>
        <w:autoSpaceDE w:val="0"/>
        <w:autoSpaceDN w:val="0"/>
        <w:spacing w:before="80" w:after="0"/>
        <w:ind w:left="0" w:firstLine="709"/>
        <w:rPr>
          <w:rFonts w:eastAsia="Times New Roman" w:cs="Times New Roman"/>
        </w:rPr>
      </w:pPr>
      <w:r>
        <w:t xml:space="preserve">Chủ trì, phối hợp với các sở, ngành và các đơn vị liên quan đề xuất, lựa chọn các thông số trong dự thảo QCĐP; hoàn thiện dự thảo QCĐP và </w:t>
      </w:r>
      <w:r w:rsidR="0051274B">
        <w:t xml:space="preserve">tổ chức tham vấn, </w:t>
      </w:r>
      <w:r>
        <w:t>lấy ý kiến của các sở, ngành, Ủy ban nhân dân các xã, phường, các đơn vị và chuyên gia trong lĩnh vực liên quan về dự thảo QCĐP;</w:t>
      </w:r>
    </w:p>
    <w:p w14:paraId="521B63B6" w14:textId="48F9E51F" w:rsidR="000948BF" w:rsidRDefault="000948BF" w:rsidP="000948BF">
      <w:pPr>
        <w:widowControl w:val="0"/>
        <w:numPr>
          <w:ilvl w:val="1"/>
          <w:numId w:val="18"/>
        </w:numPr>
        <w:tabs>
          <w:tab w:val="left" w:pos="0"/>
          <w:tab w:val="left" w:pos="878"/>
        </w:tabs>
        <w:autoSpaceDE w:val="0"/>
        <w:autoSpaceDN w:val="0"/>
        <w:spacing w:before="80" w:after="0"/>
        <w:ind w:left="0" w:firstLine="709"/>
        <w:rPr>
          <w:rFonts w:eastAsia="Times New Roman" w:cs="Times New Roman"/>
        </w:rPr>
      </w:pPr>
      <w:r w:rsidRPr="00221828">
        <w:rPr>
          <w:rFonts w:eastAsia="Times New Roman" w:cs="Times New Roman"/>
        </w:rPr>
        <w:t xml:space="preserve">Hoàn thiện các hồ sơ thủ tục, hoàn chỉnh dự thảo </w:t>
      </w:r>
      <w:r>
        <w:rPr>
          <w:rFonts w:eastAsia="Times New Roman" w:cs="Times New Roman"/>
        </w:rPr>
        <w:t>QCĐP</w:t>
      </w:r>
      <w:r w:rsidRPr="00221828">
        <w:rPr>
          <w:rFonts w:eastAsia="Times New Roman" w:cs="Times New Roman"/>
        </w:rPr>
        <w:t xml:space="preserve"> trình thẩm định của các cơ quan có thẩm quyền và trình Ủy ban nhân dân tỉnh phê </w:t>
      </w:r>
      <w:r w:rsidR="003C12D8">
        <w:rPr>
          <w:rFonts w:eastAsia="Times New Roman" w:cs="Times New Roman"/>
        </w:rPr>
        <w:t>duyệt</w:t>
      </w:r>
      <w:r w:rsidR="003C12D8">
        <w:rPr>
          <w:rFonts w:eastAsia="Times New Roman" w:cs="Times New Roman"/>
          <w:lang w:val="vi-VN"/>
        </w:rPr>
        <w:t>;</w:t>
      </w:r>
    </w:p>
    <w:p w14:paraId="431F503E" w14:textId="48A493DA" w:rsidR="00C476A1" w:rsidRPr="00221828" w:rsidRDefault="00C476A1" w:rsidP="000948BF">
      <w:pPr>
        <w:widowControl w:val="0"/>
        <w:numPr>
          <w:ilvl w:val="1"/>
          <w:numId w:val="18"/>
        </w:numPr>
        <w:tabs>
          <w:tab w:val="left" w:pos="0"/>
          <w:tab w:val="left" w:pos="878"/>
        </w:tabs>
        <w:autoSpaceDE w:val="0"/>
        <w:autoSpaceDN w:val="0"/>
        <w:spacing w:before="80" w:after="0"/>
        <w:ind w:left="0" w:firstLine="709"/>
        <w:rPr>
          <w:rFonts w:eastAsia="Times New Roman" w:cs="Times New Roman"/>
        </w:rPr>
      </w:pPr>
      <w:r>
        <w:rPr>
          <w:rFonts w:eastAsia="Times New Roman" w:cs="Times New Roman"/>
        </w:rPr>
        <w:t xml:space="preserve">Đảm bảo sử dụng nguồn kinh phí cho xây dựng QCĐP từ nguồn ngân sách nhà nước đúng quy định của pháp luật. </w:t>
      </w:r>
    </w:p>
    <w:p w14:paraId="7FCD1D52" w14:textId="77777777" w:rsidR="000948BF" w:rsidRPr="00221828" w:rsidRDefault="000948BF" w:rsidP="000948BF">
      <w:pPr>
        <w:widowControl w:val="0"/>
        <w:numPr>
          <w:ilvl w:val="0"/>
          <w:numId w:val="18"/>
        </w:numPr>
        <w:tabs>
          <w:tab w:val="left" w:pos="0"/>
          <w:tab w:val="left" w:pos="1000"/>
        </w:tabs>
        <w:autoSpaceDE w:val="0"/>
        <w:autoSpaceDN w:val="0"/>
        <w:spacing w:before="80" w:after="0"/>
        <w:ind w:left="0" w:firstLine="709"/>
        <w:outlineLvl w:val="1"/>
        <w:rPr>
          <w:rFonts w:eastAsia="Times New Roman" w:cs="Times New Roman"/>
          <w:b/>
          <w:bCs/>
          <w:szCs w:val="28"/>
        </w:rPr>
      </w:pPr>
      <w:r w:rsidRPr="00221828">
        <w:rPr>
          <w:rFonts w:eastAsia="Times New Roman" w:cs="Times New Roman"/>
          <w:b/>
          <w:bCs/>
          <w:szCs w:val="28"/>
        </w:rPr>
        <w:t>Sở Khoa học và Công nghệ</w:t>
      </w:r>
    </w:p>
    <w:p w14:paraId="7AEADBAE" w14:textId="6FAC2DD7" w:rsidR="000948BF" w:rsidRPr="00221828" w:rsidRDefault="00C476A1" w:rsidP="000948BF">
      <w:pPr>
        <w:widowControl w:val="0"/>
        <w:numPr>
          <w:ilvl w:val="1"/>
          <w:numId w:val="18"/>
        </w:numPr>
        <w:tabs>
          <w:tab w:val="left" w:pos="0"/>
          <w:tab w:val="left" w:pos="898"/>
        </w:tabs>
        <w:autoSpaceDE w:val="0"/>
        <w:autoSpaceDN w:val="0"/>
        <w:spacing w:before="80" w:after="0"/>
        <w:ind w:left="0" w:firstLine="709"/>
        <w:rPr>
          <w:rFonts w:eastAsia="Times New Roman" w:cs="Times New Roman"/>
        </w:rPr>
      </w:pPr>
      <w:r>
        <w:rPr>
          <w:rFonts w:eastAsia="Times New Roman" w:cs="Times New Roman"/>
        </w:rPr>
        <w:t xml:space="preserve">Hướng dẫn </w:t>
      </w:r>
      <w:r w:rsidR="000948BF" w:rsidRPr="00221828">
        <w:rPr>
          <w:rFonts w:eastAsia="Times New Roman" w:cs="Times New Roman"/>
        </w:rPr>
        <w:t xml:space="preserve">quy trình, thủ tục xây dựng, thẩm định, ban hành </w:t>
      </w:r>
      <w:r w:rsidR="000948BF">
        <w:rPr>
          <w:rFonts w:eastAsia="Times New Roman" w:cs="Times New Roman"/>
        </w:rPr>
        <w:t>QCĐP</w:t>
      </w:r>
      <w:r w:rsidR="000948BF" w:rsidRPr="00221828">
        <w:rPr>
          <w:rFonts w:eastAsia="Times New Roman" w:cs="Times New Roman"/>
        </w:rPr>
        <w:t xml:space="preserve"> theo đ</w:t>
      </w:r>
      <w:r w:rsidR="000948BF">
        <w:rPr>
          <w:rFonts w:eastAsia="Times New Roman" w:cs="Times New Roman"/>
        </w:rPr>
        <w:t>úng trình tự, quy định cho phép;</w:t>
      </w:r>
    </w:p>
    <w:p w14:paraId="12420A87" w14:textId="6A792121" w:rsidR="00C476A1" w:rsidRPr="003C12D8" w:rsidRDefault="00C476A1" w:rsidP="00C476A1">
      <w:pPr>
        <w:shd w:val="clear" w:color="auto" w:fill="FFFFFF"/>
        <w:tabs>
          <w:tab w:val="left" w:pos="720"/>
          <w:tab w:val="left" w:pos="993"/>
        </w:tabs>
        <w:spacing w:before="100" w:after="0" w:line="240" w:lineRule="auto"/>
        <w:rPr>
          <w:rFonts w:cs="Times New Roman"/>
          <w:szCs w:val="28"/>
          <w:lang w:val="vi-VN" w:eastAsia="vi-VN"/>
        </w:rPr>
      </w:pPr>
      <w:r>
        <w:rPr>
          <w:rFonts w:cs="Times New Roman"/>
          <w:szCs w:val="28"/>
          <w:lang w:val="vi-VN"/>
        </w:rPr>
        <w:t xml:space="preserve">- </w:t>
      </w:r>
      <w:r w:rsidRPr="00C476A1">
        <w:rPr>
          <w:rFonts w:cs="Times New Roman"/>
          <w:szCs w:val="28"/>
        </w:rPr>
        <w:t>Cử đại</w:t>
      </w:r>
      <w:r w:rsidRPr="00C476A1">
        <w:rPr>
          <w:rFonts w:cs="Times New Roman"/>
          <w:szCs w:val="28"/>
          <w:lang w:val="pt-BR" w:eastAsia="vi-VN"/>
        </w:rPr>
        <w:t xml:space="preserve"> diện lãnh đạo, chuyên viên tham gia Tổ soạn thảo QCĐP và nhóm kỹ thuật giúp việc xây dựng quy chuẩn kỹ thuật địa </w:t>
      </w:r>
      <w:r w:rsidR="003C12D8">
        <w:rPr>
          <w:rFonts w:cs="Times New Roman"/>
          <w:szCs w:val="28"/>
          <w:lang w:val="pt-BR" w:eastAsia="vi-VN"/>
        </w:rPr>
        <w:t>phương</w:t>
      </w:r>
      <w:r w:rsidR="003C12D8">
        <w:rPr>
          <w:rFonts w:cs="Times New Roman"/>
          <w:szCs w:val="28"/>
          <w:lang w:val="vi-VN" w:eastAsia="vi-VN"/>
        </w:rPr>
        <w:t>;</w:t>
      </w:r>
    </w:p>
    <w:p w14:paraId="0A9A9205" w14:textId="4A8101FB" w:rsidR="00C476A1" w:rsidRPr="003C12D8" w:rsidRDefault="00C476A1" w:rsidP="00C476A1">
      <w:pPr>
        <w:shd w:val="clear" w:color="auto" w:fill="FFFFFF"/>
        <w:tabs>
          <w:tab w:val="left" w:pos="720"/>
          <w:tab w:val="left" w:pos="993"/>
        </w:tabs>
        <w:spacing w:before="100" w:after="0" w:line="240" w:lineRule="auto"/>
        <w:rPr>
          <w:rFonts w:cs="Times New Roman"/>
          <w:szCs w:val="28"/>
          <w:lang w:val="vi-VN" w:eastAsia="vi-VN"/>
        </w:rPr>
      </w:pPr>
      <w:r w:rsidRPr="00991DC1">
        <w:rPr>
          <w:rFonts w:cs="Times New Roman"/>
          <w:szCs w:val="28"/>
          <w:lang w:val="pt-BR" w:eastAsia="vi-VN"/>
        </w:rPr>
        <w:t xml:space="preserve">- Tham mưu Ủy ban nhân dân tỉnh thành lập Hội đồng thẩm định và tổ chức thẩm định hồ sơ dự thảo </w:t>
      </w:r>
      <w:r w:rsidR="003C12D8" w:rsidRPr="00991DC1">
        <w:rPr>
          <w:rFonts w:cs="Times New Roman"/>
          <w:szCs w:val="28"/>
          <w:lang w:val="pt-BR" w:eastAsia="vi-VN"/>
        </w:rPr>
        <w:t>QCĐP</w:t>
      </w:r>
      <w:r w:rsidR="003C12D8" w:rsidRPr="00991DC1">
        <w:rPr>
          <w:rFonts w:cs="Times New Roman"/>
          <w:szCs w:val="28"/>
          <w:lang w:val="vi-VN" w:eastAsia="vi-VN"/>
        </w:rPr>
        <w:t>;</w:t>
      </w:r>
    </w:p>
    <w:p w14:paraId="66E08D66" w14:textId="4766D825" w:rsidR="00C476A1" w:rsidRPr="003C12D8" w:rsidRDefault="00C476A1" w:rsidP="00C476A1">
      <w:pPr>
        <w:shd w:val="clear" w:color="auto" w:fill="FFFFFF"/>
        <w:tabs>
          <w:tab w:val="left" w:pos="720"/>
          <w:tab w:val="left" w:pos="993"/>
        </w:tabs>
        <w:spacing w:before="100" w:after="0" w:line="240" w:lineRule="auto"/>
        <w:rPr>
          <w:rFonts w:cs="Times New Roman"/>
          <w:szCs w:val="28"/>
          <w:lang w:val="vi-VN" w:eastAsia="vi-VN"/>
        </w:rPr>
      </w:pPr>
      <w:r w:rsidRPr="00C476A1">
        <w:rPr>
          <w:rFonts w:cs="Times New Roman"/>
          <w:spacing w:val="2"/>
          <w:szCs w:val="28"/>
          <w:lang w:val="pt-BR" w:eastAsia="vi-VN"/>
        </w:rPr>
        <w:t xml:space="preserve">- Phối hợp với Sở Y tế thực hiện đăng tải công khai về việc lấy ý kiến và tiếp nhận các ý kiến góp ý trên Cơ sở dữ liệu quốc gia về tiêu chuẩn, đo lường, chất </w:t>
      </w:r>
      <w:r w:rsidR="003C12D8">
        <w:rPr>
          <w:rFonts w:cs="Times New Roman"/>
          <w:spacing w:val="2"/>
          <w:szCs w:val="28"/>
          <w:lang w:val="pt-BR" w:eastAsia="vi-VN"/>
        </w:rPr>
        <w:t>lượng</w:t>
      </w:r>
      <w:r w:rsidR="003C12D8">
        <w:rPr>
          <w:rFonts w:cs="Times New Roman"/>
          <w:spacing w:val="2"/>
          <w:szCs w:val="28"/>
          <w:lang w:val="vi-VN" w:eastAsia="vi-VN"/>
        </w:rPr>
        <w:t>;</w:t>
      </w:r>
    </w:p>
    <w:p w14:paraId="4F9D7C1D" w14:textId="4E9B7A9B" w:rsidR="00C476A1" w:rsidRPr="003C12D8" w:rsidRDefault="00C476A1" w:rsidP="00C476A1">
      <w:pPr>
        <w:shd w:val="clear" w:color="auto" w:fill="FFFFFF"/>
        <w:tabs>
          <w:tab w:val="left" w:pos="720"/>
          <w:tab w:val="left" w:pos="993"/>
        </w:tabs>
        <w:spacing w:before="100" w:after="0" w:line="240" w:lineRule="auto"/>
        <w:rPr>
          <w:rFonts w:cs="Times New Roman"/>
          <w:spacing w:val="-2"/>
          <w:szCs w:val="28"/>
          <w:lang w:val="vi-VN" w:eastAsia="vi-VN"/>
        </w:rPr>
      </w:pPr>
      <w:r w:rsidRPr="00C476A1">
        <w:rPr>
          <w:rFonts w:cs="Times New Roman"/>
          <w:spacing w:val="-2"/>
          <w:szCs w:val="28"/>
          <w:lang w:val="pt-BR" w:eastAsia="vi-VN"/>
        </w:rPr>
        <w:t xml:space="preserve">- Tổng hợp tình hình và kết quả thực hiện Kế hoạch xây dựng Quy chuẩn địa phương báo cáo Ủy ban nhân dân tỉnh, Bộ Khoa học và Công nghệ theo quy </w:t>
      </w:r>
      <w:r w:rsidR="003C12D8">
        <w:rPr>
          <w:rFonts w:cs="Times New Roman"/>
          <w:spacing w:val="-2"/>
          <w:szCs w:val="28"/>
          <w:lang w:val="pt-BR" w:eastAsia="vi-VN"/>
        </w:rPr>
        <w:t>định</w:t>
      </w:r>
      <w:r w:rsidR="003C12D8">
        <w:rPr>
          <w:rFonts w:cs="Times New Roman"/>
          <w:spacing w:val="-2"/>
          <w:szCs w:val="28"/>
          <w:lang w:val="vi-VN" w:eastAsia="vi-VN"/>
        </w:rPr>
        <w:t>;</w:t>
      </w:r>
    </w:p>
    <w:p w14:paraId="67AF3A40" w14:textId="77777777" w:rsidR="00C476A1" w:rsidRPr="00C476A1" w:rsidRDefault="00C476A1" w:rsidP="00C476A1">
      <w:pPr>
        <w:shd w:val="clear" w:color="auto" w:fill="FFFFFF"/>
        <w:tabs>
          <w:tab w:val="left" w:pos="0"/>
        </w:tabs>
        <w:spacing w:before="100" w:after="0" w:line="240" w:lineRule="auto"/>
        <w:rPr>
          <w:rFonts w:cs="Times New Roman"/>
          <w:spacing w:val="2"/>
          <w:szCs w:val="28"/>
          <w:lang w:val="pt-BR" w:eastAsia="vi-VN"/>
        </w:rPr>
      </w:pPr>
      <w:r w:rsidRPr="00C476A1">
        <w:rPr>
          <w:rFonts w:cs="Times New Roman"/>
          <w:szCs w:val="28"/>
          <w:lang w:val="pt-BR" w:eastAsia="vi-VN"/>
        </w:rPr>
        <w:t>- Tham gia ý kiến khi được tham vấn.</w:t>
      </w:r>
    </w:p>
    <w:p w14:paraId="162312F7" w14:textId="77777777" w:rsidR="000948BF" w:rsidRPr="00221828" w:rsidRDefault="000948BF" w:rsidP="000948BF">
      <w:pPr>
        <w:widowControl w:val="0"/>
        <w:numPr>
          <w:ilvl w:val="0"/>
          <w:numId w:val="18"/>
        </w:numPr>
        <w:tabs>
          <w:tab w:val="left" w:pos="0"/>
          <w:tab w:val="left" w:pos="1000"/>
        </w:tabs>
        <w:autoSpaceDE w:val="0"/>
        <w:autoSpaceDN w:val="0"/>
        <w:spacing w:before="80" w:after="0"/>
        <w:ind w:left="0" w:firstLine="709"/>
        <w:outlineLvl w:val="1"/>
        <w:rPr>
          <w:rFonts w:eastAsia="Times New Roman" w:cs="Times New Roman"/>
          <w:b/>
          <w:bCs/>
          <w:szCs w:val="28"/>
        </w:rPr>
      </w:pPr>
      <w:r w:rsidRPr="00221828">
        <w:rPr>
          <w:rFonts w:eastAsia="Times New Roman" w:cs="Times New Roman"/>
          <w:b/>
          <w:bCs/>
          <w:szCs w:val="28"/>
        </w:rPr>
        <w:t>Sở Tư pháp</w:t>
      </w:r>
    </w:p>
    <w:p w14:paraId="40773F0F" w14:textId="0E519173" w:rsidR="00C476A1" w:rsidRPr="00D416A6" w:rsidRDefault="000948BF" w:rsidP="00C476A1">
      <w:pPr>
        <w:widowControl w:val="0"/>
        <w:tabs>
          <w:tab w:val="left" w:pos="0"/>
        </w:tabs>
        <w:autoSpaceDE w:val="0"/>
        <w:autoSpaceDN w:val="0"/>
        <w:spacing w:before="80" w:after="0"/>
        <w:ind w:firstLine="709"/>
        <w:rPr>
          <w:rFonts w:eastAsia="Times New Roman" w:cs="Times New Roman"/>
          <w:szCs w:val="28"/>
          <w:lang w:val="vi-VN"/>
        </w:rPr>
      </w:pPr>
      <w:r w:rsidRPr="00221828">
        <w:rPr>
          <w:rFonts w:eastAsia="Times New Roman" w:cs="Times New Roman"/>
          <w:szCs w:val="28"/>
        </w:rPr>
        <w:t xml:space="preserve">- Tổ chức thẩm định dự thảo </w:t>
      </w:r>
      <w:r>
        <w:rPr>
          <w:rFonts w:eastAsia="Times New Roman" w:cs="Times New Roman"/>
          <w:szCs w:val="28"/>
        </w:rPr>
        <w:t xml:space="preserve">QCĐP đảm bảo </w:t>
      </w:r>
      <w:r w:rsidR="00C476A1" w:rsidRPr="00C476A1">
        <w:rPr>
          <w:rFonts w:eastAsia="Times New Roman" w:cs="Times New Roman"/>
          <w:szCs w:val="28"/>
        </w:rPr>
        <w:t xml:space="preserve">trình tự, thể thức và thủ tục ban hành văn bản quy phạm pháp luật </w:t>
      </w:r>
      <w:r w:rsidR="00C476A1" w:rsidRPr="00C476A1">
        <w:rPr>
          <w:rFonts w:eastAsia="Times New Roman" w:cs="Times New Roman"/>
          <w:szCs w:val="28"/>
          <w:lang w:val="vi-VN"/>
        </w:rPr>
        <w:t>tr</w:t>
      </w:r>
      <w:r w:rsidR="00C476A1" w:rsidRPr="00C476A1">
        <w:rPr>
          <w:rFonts w:eastAsia="Times New Roman" w:cs="Times New Roman"/>
          <w:szCs w:val="28"/>
        </w:rPr>
        <w:t xml:space="preserve">ước khi </w:t>
      </w:r>
      <w:r w:rsidR="00C476A1" w:rsidRPr="00C476A1">
        <w:rPr>
          <w:rFonts w:eastAsia="Times New Roman" w:cs="Times New Roman"/>
          <w:szCs w:val="28"/>
          <w:lang w:val="vi-VN"/>
        </w:rPr>
        <w:t xml:space="preserve">trình Ủy ban nhân dân tỉnh xem xét, </w:t>
      </w:r>
      <w:r w:rsidR="00C476A1" w:rsidRPr="00C476A1">
        <w:rPr>
          <w:rFonts w:eastAsia="Times New Roman" w:cs="Times New Roman"/>
          <w:szCs w:val="28"/>
        </w:rPr>
        <w:t xml:space="preserve">quyết </w:t>
      </w:r>
      <w:r w:rsidR="00D416A6">
        <w:rPr>
          <w:rFonts w:eastAsia="Times New Roman" w:cs="Times New Roman"/>
          <w:szCs w:val="28"/>
        </w:rPr>
        <w:t>định</w:t>
      </w:r>
      <w:r w:rsidR="00D416A6">
        <w:rPr>
          <w:rFonts w:eastAsia="Times New Roman" w:cs="Times New Roman"/>
          <w:szCs w:val="28"/>
          <w:lang w:val="vi-VN"/>
        </w:rPr>
        <w:t>;</w:t>
      </w:r>
    </w:p>
    <w:p w14:paraId="12970F1E" w14:textId="52A1854D" w:rsidR="000948BF" w:rsidRPr="00D416A6" w:rsidRDefault="004236ED" w:rsidP="00C476A1">
      <w:pPr>
        <w:widowControl w:val="0"/>
        <w:tabs>
          <w:tab w:val="left" w:pos="0"/>
        </w:tabs>
        <w:autoSpaceDE w:val="0"/>
        <w:autoSpaceDN w:val="0"/>
        <w:spacing w:before="80" w:after="0"/>
        <w:ind w:firstLine="709"/>
        <w:rPr>
          <w:rFonts w:eastAsia="Times New Roman" w:cs="Times New Roman"/>
          <w:lang w:val="vi-VN"/>
        </w:rPr>
      </w:pPr>
      <w:r>
        <w:rPr>
          <w:rFonts w:eastAsia="Times New Roman" w:cs="Times New Roman"/>
          <w:szCs w:val="28"/>
          <w:lang w:val="vi-VN"/>
        </w:rPr>
        <w:t xml:space="preserve">- </w:t>
      </w:r>
      <w:r w:rsidR="000948BF" w:rsidRPr="00B07CB6">
        <w:rPr>
          <w:rFonts w:eastAsia="Times New Roman" w:cs="Times New Roman"/>
          <w:lang w:val="vi-VN"/>
        </w:rPr>
        <w:t xml:space="preserve">Cử đại diện lãnh đạo và chuyên viên tham gia </w:t>
      </w:r>
      <w:r w:rsidRPr="00B07CB6">
        <w:rPr>
          <w:rFonts w:eastAsia="Times New Roman" w:cs="Times New Roman"/>
          <w:lang w:val="vi-VN"/>
        </w:rPr>
        <w:t>Tổ soạn thảo và tổ kỹ thuật g</w:t>
      </w:r>
      <w:r w:rsidR="000948BF" w:rsidRPr="00B07CB6">
        <w:rPr>
          <w:rFonts w:eastAsia="Times New Roman" w:cs="Times New Roman"/>
          <w:lang w:val="vi-VN"/>
        </w:rPr>
        <w:t xml:space="preserve">iúp việc </w:t>
      </w:r>
      <w:r w:rsidR="00D416A6" w:rsidRPr="00B07CB6">
        <w:rPr>
          <w:rFonts w:eastAsia="Times New Roman" w:cs="Times New Roman"/>
          <w:lang w:val="vi-VN"/>
        </w:rPr>
        <w:t>QCĐP</w:t>
      </w:r>
      <w:r w:rsidR="00D416A6">
        <w:rPr>
          <w:rFonts w:eastAsia="Times New Roman" w:cs="Times New Roman"/>
          <w:lang w:val="vi-VN"/>
        </w:rPr>
        <w:t>;</w:t>
      </w:r>
    </w:p>
    <w:p w14:paraId="79CFD871" w14:textId="6E2970CF" w:rsidR="004236ED" w:rsidRPr="00D416A6" w:rsidRDefault="004236ED" w:rsidP="004236ED">
      <w:pPr>
        <w:shd w:val="clear" w:color="auto" w:fill="FFFFFF"/>
        <w:spacing w:before="100" w:after="0" w:line="240" w:lineRule="auto"/>
        <w:ind w:firstLine="709"/>
        <w:rPr>
          <w:rFonts w:eastAsia="Times New Roman" w:cs="Times New Roman"/>
          <w:bCs/>
          <w:iCs/>
          <w:szCs w:val="28"/>
          <w:lang w:val="vi-VN"/>
        </w:rPr>
      </w:pPr>
      <w:r>
        <w:rPr>
          <w:rFonts w:eastAsia="Times New Roman" w:cs="Times New Roman"/>
          <w:szCs w:val="28"/>
          <w:lang w:val="vi-VN"/>
        </w:rPr>
        <w:t xml:space="preserve">- </w:t>
      </w:r>
      <w:r w:rsidRPr="00B07CB6">
        <w:rPr>
          <w:rFonts w:eastAsia="Times New Roman" w:cs="Times New Roman"/>
          <w:szCs w:val="28"/>
          <w:lang w:val="vi-VN"/>
        </w:rPr>
        <w:t>Phối hợp, hướng dẫn Sở Y tế về trình tự, thể thức và thủ tục ban hành văn bản quy phạm pháp luật (khi được đề xuất)</w:t>
      </w:r>
      <w:r w:rsidR="00D416A6">
        <w:rPr>
          <w:rFonts w:eastAsia="Times New Roman" w:cs="Times New Roman"/>
          <w:szCs w:val="28"/>
          <w:lang w:val="vi-VN"/>
        </w:rPr>
        <w:t>;</w:t>
      </w:r>
    </w:p>
    <w:p w14:paraId="606C2D24" w14:textId="584E5A42" w:rsidR="004236ED" w:rsidRPr="00B07CB6" w:rsidRDefault="004236ED" w:rsidP="004236ED">
      <w:pPr>
        <w:widowControl w:val="0"/>
        <w:tabs>
          <w:tab w:val="left" w:pos="0"/>
        </w:tabs>
        <w:autoSpaceDE w:val="0"/>
        <w:autoSpaceDN w:val="0"/>
        <w:spacing w:before="80" w:after="0"/>
        <w:ind w:firstLine="709"/>
        <w:rPr>
          <w:rFonts w:eastAsia="Times New Roman" w:cs="Times New Roman"/>
          <w:lang w:val="vi-VN"/>
        </w:rPr>
      </w:pPr>
      <w:r w:rsidRPr="004236ED">
        <w:rPr>
          <w:rFonts w:eastAsia="Calibri" w:cs="Times New Roman"/>
          <w:szCs w:val="28"/>
          <w:lang w:val="pt-BR" w:eastAsia="vi-VN"/>
        </w:rPr>
        <w:t>- Tham gia ý kiến khi được tham vấn</w:t>
      </w:r>
      <w:r w:rsidR="00C3006B">
        <w:rPr>
          <w:rFonts w:eastAsia="Calibri" w:cs="Times New Roman"/>
          <w:szCs w:val="28"/>
          <w:lang w:val="pt-BR" w:eastAsia="vi-VN"/>
        </w:rPr>
        <w:t>.</w:t>
      </w:r>
    </w:p>
    <w:p w14:paraId="482BA646" w14:textId="17FF6AFC" w:rsidR="000948BF" w:rsidRPr="00221828" w:rsidRDefault="000948BF" w:rsidP="000948BF">
      <w:pPr>
        <w:widowControl w:val="0"/>
        <w:numPr>
          <w:ilvl w:val="0"/>
          <w:numId w:val="18"/>
        </w:numPr>
        <w:tabs>
          <w:tab w:val="left" w:pos="0"/>
          <w:tab w:val="left" w:pos="1001"/>
        </w:tabs>
        <w:autoSpaceDE w:val="0"/>
        <w:autoSpaceDN w:val="0"/>
        <w:spacing w:before="80" w:after="0"/>
        <w:ind w:left="0" w:firstLine="709"/>
        <w:outlineLvl w:val="1"/>
        <w:rPr>
          <w:rFonts w:eastAsia="Times New Roman" w:cs="Times New Roman"/>
          <w:b/>
          <w:bCs/>
          <w:szCs w:val="28"/>
        </w:rPr>
      </w:pPr>
      <w:r w:rsidRPr="00221828">
        <w:rPr>
          <w:rFonts w:eastAsia="Times New Roman" w:cs="Times New Roman"/>
          <w:b/>
          <w:bCs/>
          <w:szCs w:val="28"/>
        </w:rPr>
        <w:t xml:space="preserve">Sở Tài </w:t>
      </w:r>
      <w:r w:rsidR="007B5F8A">
        <w:rPr>
          <w:rFonts w:eastAsia="Times New Roman" w:cs="Times New Roman"/>
          <w:b/>
          <w:bCs/>
          <w:szCs w:val="28"/>
        </w:rPr>
        <w:t>c</w:t>
      </w:r>
      <w:r w:rsidRPr="00221828">
        <w:rPr>
          <w:rFonts w:eastAsia="Times New Roman" w:cs="Times New Roman"/>
          <w:b/>
          <w:bCs/>
          <w:szCs w:val="28"/>
        </w:rPr>
        <w:t>hính</w:t>
      </w:r>
    </w:p>
    <w:p w14:paraId="4D96A3FF" w14:textId="24455239" w:rsidR="000948BF" w:rsidRPr="00221828" w:rsidRDefault="000948BF" w:rsidP="000948BF">
      <w:pPr>
        <w:widowControl w:val="0"/>
        <w:tabs>
          <w:tab w:val="left" w:pos="0"/>
        </w:tabs>
        <w:autoSpaceDE w:val="0"/>
        <w:autoSpaceDN w:val="0"/>
        <w:spacing w:before="80" w:after="0"/>
        <w:ind w:firstLine="709"/>
        <w:rPr>
          <w:rFonts w:eastAsia="Times New Roman" w:cs="Times New Roman"/>
          <w:szCs w:val="28"/>
        </w:rPr>
      </w:pPr>
      <w:r w:rsidRPr="00221828">
        <w:rPr>
          <w:rFonts w:eastAsia="Times New Roman" w:cs="Times New Roman"/>
          <w:szCs w:val="28"/>
        </w:rPr>
        <w:lastRenderedPageBreak/>
        <w:t xml:space="preserve">Căn cứ khả năng ngân sách, tham mưu </w:t>
      </w:r>
      <w:r w:rsidRPr="00573129">
        <w:rPr>
          <w:rFonts w:eastAsia="Times New Roman" w:cs="Times New Roman"/>
          <w:szCs w:val="28"/>
        </w:rPr>
        <w:t>Ủy ban nhân dân</w:t>
      </w:r>
      <w:r>
        <w:rPr>
          <w:rFonts w:eastAsia="Times New Roman" w:cs="Times New Roman"/>
          <w:szCs w:val="28"/>
        </w:rPr>
        <w:t xml:space="preserve"> tỉnh</w:t>
      </w:r>
      <w:r w:rsidRPr="00221828">
        <w:rPr>
          <w:rFonts w:eastAsia="Times New Roman" w:cs="Times New Roman"/>
          <w:szCs w:val="28"/>
        </w:rPr>
        <w:t xml:space="preserve"> bố trí kinh phí để thực hiện </w:t>
      </w:r>
      <w:r>
        <w:rPr>
          <w:rFonts w:eastAsia="Times New Roman" w:cs="Times New Roman"/>
          <w:szCs w:val="28"/>
        </w:rPr>
        <w:t>K</w:t>
      </w:r>
      <w:r w:rsidRPr="00221828">
        <w:rPr>
          <w:rFonts w:eastAsia="Times New Roman" w:cs="Times New Roman"/>
          <w:szCs w:val="28"/>
        </w:rPr>
        <w:t>ế ho</w:t>
      </w:r>
      <w:r w:rsidR="004236ED">
        <w:rPr>
          <w:rFonts w:eastAsia="Times New Roman" w:cs="Times New Roman"/>
          <w:szCs w:val="28"/>
        </w:rPr>
        <w:t>ạch này theo quy định hiện hành;</w:t>
      </w:r>
      <w:r w:rsidR="004236ED" w:rsidRPr="004236ED">
        <w:t xml:space="preserve"> </w:t>
      </w:r>
      <w:r w:rsidR="004236ED" w:rsidRPr="004236ED">
        <w:rPr>
          <w:rFonts w:eastAsia="Times New Roman" w:cs="Times New Roman"/>
          <w:szCs w:val="28"/>
        </w:rPr>
        <w:t>hướng dẫn quản lý sử dụng và thanh quyết toán kinh phí theo đúng quy định hiện hành.</w:t>
      </w:r>
      <w:r w:rsidR="004236ED">
        <w:rPr>
          <w:rFonts w:eastAsia="Times New Roman" w:cs="Times New Roman"/>
          <w:szCs w:val="28"/>
        </w:rPr>
        <w:t xml:space="preserve"> </w:t>
      </w:r>
    </w:p>
    <w:p w14:paraId="271E3BF0" w14:textId="77777777" w:rsidR="000948BF" w:rsidRPr="00221828" w:rsidRDefault="000948BF" w:rsidP="000948BF">
      <w:pPr>
        <w:widowControl w:val="0"/>
        <w:numPr>
          <w:ilvl w:val="0"/>
          <w:numId w:val="18"/>
        </w:numPr>
        <w:tabs>
          <w:tab w:val="left" w:pos="0"/>
          <w:tab w:val="left" w:pos="1027"/>
        </w:tabs>
        <w:autoSpaceDE w:val="0"/>
        <w:autoSpaceDN w:val="0"/>
        <w:spacing w:before="80" w:after="0"/>
        <w:ind w:left="0" w:firstLine="709"/>
        <w:outlineLvl w:val="1"/>
        <w:rPr>
          <w:rFonts w:eastAsia="Times New Roman" w:cs="Times New Roman"/>
          <w:b/>
          <w:bCs/>
          <w:szCs w:val="28"/>
        </w:rPr>
      </w:pPr>
      <w:r w:rsidRPr="00221828">
        <w:rPr>
          <w:rFonts w:eastAsia="Times New Roman" w:cs="Times New Roman"/>
          <w:b/>
          <w:bCs/>
          <w:szCs w:val="28"/>
        </w:rPr>
        <w:t>Các Sở</w:t>
      </w:r>
      <w:r>
        <w:rPr>
          <w:rFonts w:eastAsia="Times New Roman" w:cs="Times New Roman"/>
          <w:b/>
          <w:bCs/>
          <w:szCs w:val="28"/>
        </w:rPr>
        <w:t>:</w:t>
      </w:r>
      <w:r w:rsidRPr="00221828">
        <w:rPr>
          <w:rFonts w:eastAsia="Times New Roman" w:cs="Times New Roman"/>
          <w:b/>
          <w:bCs/>
          <w:szCs w:val="28"/>
        </w:rPr>
        <w:t xml:space="preserve"> Nông nghiệp và Môi trường, Xây dựng</w:t>
      </w:r>
      <w:r>
        <w:rPr>
          <w:rFonts w:eastAsia="Times New Roman" w:cs="Times New Roman"/>
          <w:b/>
          <w:bCs/>
          <w:szCs w:val="28"/>
        </w:rPr>
        <w:t>, Công thương</w:t>
      </w:r>
    </w:p>
    <w:p w14:paraId="4DEE38E8" w14:textId="1ACCD1D7" w:rsidR="000948BF" w:rsidRPr="002710B7" w:rsidRDefault="000948BF" w:rsidP="000948BF">
      <w:pPr>
        <w:widowControl w:val="0"/>
        <w:numPr>
          <w:ilvl w:val="1"/>
          <w:numId w:val="18"/>
        </w:numPr>
        <w:tabs>
          <w:tab w:val="left" w:pos="0"/>
          <w:tab w:val="left" w:pos="890"/>
        </w:tabs>
        <w:autoSpaceDE w:val="0"/>
        <w:autoSpaceDN w:val="0"/>
        <w:spacing w:before="80" w:after="0"/>
        <w:ind w:left="0" w:firstLine="709"/>
        <w:rPr>
          <w:rFonts w:eastAsia="Times New Roman" w:cs="Times New Roman"/>
        </w:rPr>
      </w:pPr>
      <w:r w:rsidRPr="002710B7">
        <w:rPr>
          <w:rFonts w:eastAsia="Times New Roman" w:cs="Times New Roman"/>
        </w:rPr>
        <w:t xml:space="preserve">Cử lãnh đạo, chuyên viên tham gia </w:t>
      </w:r>
      <w:r w:rsidR="004236ED">
        <w:rPr>
          <w:rFonts w:eastAsia="Times New Roman" w:cs="Times New Roman"/>
        </w:rPr>
        <w:t xml:space="preserve">Tổ </w:t>
      </w:r>
      <w:r w:rsidRPr="002710B7">
        <w:rPr>
          <w:rFonts w:eastAsia="Times New Roman" w:cs="Times New Roman"/>
        </w:rPr>
        <w:t xml:space="preserve">soạn thảo và Tổ </w:t>
      </w:r>
      <w:r w:rsidR="004236ED">
        <w:rPr>
          <w:rFonts w:eastAsia="Times New Roman" w:cs="Times New Roman"/>
        </w:rPr>
        <w:t xml:space="preserve">kỹ thuật </w:t>
      </w:r>
      <w:r w:rsidRPr="002710B7">
        <w:rPr>
          <w:rFonts w:eastAsia="Times New Roman" w:cs="Times New Roman"/>
        </w:rPr>
        <w:t>giúp việc Ban soạn thảo xây dựng QCĐP;</w:t>
      </w:r>
    </w:p>
    <w:p w14:paraId="470A0A80" w14:textId="6674047D" w:rsidR="000948BF" w:rsidRPr="004236ED" w:rsidRDefault="000948BF" w:rsidP="000948BF">
      <w:pPr>
        <w:widowControl w:val="0"/>
        <w:numPr>
          <w:ilvl w:val="1"/>
          <w:numId w:val="18"/>
        </w:numPr>
        <w:tabs>
          <w:tab w:val="left" w:pos="0"/>
          <w:tab w:val="left" w:pos="890"/>
        </w:tabs>
        <w:autoSpaceDE w:val="0"/>
        <w:autoSpaceDN w:val="0"/>
        <w:spacing w:before="80" w:after="0"/>
        <w:ind w:left="0" w:firstLine="709"/>
        <w:rPr>
          <w:rFonts w:eastAsia="Times New Roman" w:cs="Times New Roman"/>
        </w:rPr>
      </w:pPr>
      <w:r w:rsidRPr="002710B7">
        <w:t xml:space="preserve">Căn cứ chức năng, nhiệm vụ, phối hợp với Sở Y tế trong quá trình khảo sát, điều tra, đánh giá, thu thập số liệu và tham gia góp ý hoàn thiện QCĐP; cung cấp các tài liệu, dữ liệu có liên quan phục vụ việc lựa chọn các thông số đưa vào QCĐP thuộc phạm vi quản lý, phụ trách của đơn </w:t>
      </w:r>
      <w:r w:rsidR="00B917BF">
        <w:t>vị</w:t>
      </w:r>
      <w:r w:rsidR="00B917BF">
        <w:rPr>
          <w:lang w:val="vi-VN"/>
        </w:rPr>
        <w:t>;</w:t>
      </w:r>
    </w:p>
    <w:p w14:paraId="5E308F19" w14:textId="54123E59" w:rsidR="004236ED" w:rsidRPr="002710B7" w:rsidRDefault="004236ED" w:rsidP="000948BF">
      <w:pPr>
        <w:widowControl w:val="0"/>
        <w:numPr>
          <w:ilvl w:val="1"/>
          <w:numId w:val="18"/>
        </w:numPr>
        <w:tabs>
          <w:tab w:val="left" w:pos="0"/>
          <w:tab w:val="left" w:pos="890"/>
        </w:tabs>
        <w:autoSpaceDE w:val="0"/>
        <w:autoSpaceDN w:val="0"/>
        <w:spacing w:before="80" w:after="0"/>
        <w:ind w:left="0" w:firstLine="709"/>
        <w:rPr>
          <w:rFonts w:eastAsia="Times New Roman" w:cs="Times New Roman"/>
        </w:rPr>
      </w:pPr>
      <w:r>
        <w:rPr>
          <w:lang w:val="vi-VN"/>
        </w:rPr>
        <w:t>Tham gia ý kiến khi được tham vấn.</w:t>
      </w:r>
    </w:p>
    <w:p w14:paraId="6741B1C1" w14:textId="77777777" w:rsidR="000948BF" w:rsidRPr="00221828" w:rsidRDefault="000948BF" w:rsidP="000948BF">
      <w:pPr>
        <w:widowControl w:val="0"/>
        <w:numPr>
          <w:ilvl w:val="0"/>
          <w:numId w:val="18"/>
        </w:numPr>
        <w:tabs>
          <w:tab w:val="left" w:pos="0"/>
          <w:tab w:val="left" w:pos="1001"/>
        </w:tabs>
        <w:autoSpaceDE w:val="0"/>
        <w:autoSpaceDN w:val="0"/>
        <w:spacing w:before="80" w:after="0"/>
        <w:ind w:left="0" w:firstLine="709"/>
        <w:outlineLvl w:val="1"/>
        <w:rPr>
          <w:rFonts w:eastAsia="Times New Roman" w:cs="Times New Roman"/>
          <w:b/>
          <w:bCs/>
          <w:szCs w:val="28"/>
        </w:rPr>
      </w:pPr>
      <w:r w:rsidRPr="00573129">
        <w:rPr>
          <w:rFonts w:eastAsia="Times New Roman" w:cs="Times New Roman"/>
          <w:b/>
          <w:bCs/>
          <w:szCs w:val="28"/>
        </w:rPr>
        <w:t xml:space="preserve">Ủy ban nhân dân </w:t>
      </w:r>
      <w:r w:rsidRPr="00221828">
        <w:rPr>
          <w:rFonts w:eastAsia="Times New Roman" w:cs="Times New Roman"/>
          <w:b/>
          <w:bCs/>
          <w:szCs w:val="28"/>
        </w:rPr>
        <w:t>các xã, phường</w:t>
      </w:r>
    </w:p>
    <w:p w14:paraId="5E4D3079" w14:textId="0BFED2D8" w:rsidR="000948BF" w:rsidRPr="00221828" w:rsidRDefault="000948BF" w:rsidP="000948BF">
      <w:pPr>
        <w:widowControl w:val="0"/>
        <w:numPr>
          <w:ilvl w:val="1"/>
          <w:numId w:val="18"/>
        </w:numPr>
        <w:tabs>
          <w:tab w:val="left" w:pos="0"/>
          <w:tab w:val="left" w:pos="878"/>
        </w:tabs>
        <w:autoSpaceDE w:val="0"/>
        <w:autoSpaceDN w:val="0"/>
        <w:spacing w:before="80" w:after="0"/>
        <w:ind w:left="0" w:firstLine="709"/>
        <w:rPr>
          <w:rFonts w:eastAsia="Times New Roman" w:cs="Times New Roman"/>
        </w:rPr>
      </w:pPr>
      <w:r w:rsidRPr="00221828">
        <w:rPr>
          <w:rFonts w:eastAsia="Times New Roman" w:cs="Times New Roman"/>
        </w:rPr>
        <w:t xml:space="preserve">Chỉ đạo các phòng, ban, đơn vị liên quan, các cơ sở cấp nước trên địa bàn phối hợp với </w:t>
      </w:r>
      <w:r w:rsidR="004236ED">
        <w:rPr>
          <w:rFonts w:eastAsia="Times New Roman" w:cs="Times New Roman"/>
        </w:rPr>
        <w:t>cơ quan chủ trì</w:t>
      </w:r>
      <w:r w:rsidRPr="00221828">
        <w:rPr>
          <w:rFonts w:eastAsia="Times New Roman" w:cs="Times New Roman"/>
        </w:rPr>
        <w:t xml:space="preserve"> điều tra, thu thập số liệu kết quả xét nghiệm mẫu nước phục vụ xây dựn</w:t>
      </w:r>
      <w:r>
        <w:rPr>
          <w:rFonts w:eastAsia="Times New Roman" w:cs="Times New Roman"/>
        </w:rPr>
        <w:t>g QCĐP;</w:t>
      </w:r>
    </w:p>
    <w:p w14:paraId="5249795B" w14:textId="77777777" w:rsidR="000948BF" w:rsidRPr="002710B7" w:rsidRDefault="000948BF" w:rsidP="000948BF">
      <w:pPr>
        <w:widowControl w:val="0"/>
        <w:numPr>
          <w:ilvl w:val="1"/>
          <w:numId w:val="18"/>
        </w:numPr>
        <w:tabs>
          <w:tab w:val="left" w:pos="0"/>
          <w:tab w:val="left" w:pos="905"/>
        </w:tabs>
        <w:autoSpaceDE w:val="0"/>
        <w:autoSpaceDN w:val="0"/>
        <w:spacing w:before="80" w:after="0"/>
        <w:ind w:left="0" w:firstLine="709"/>
        <w:rPr>
          <w:rFonts w:eastAsia="Times New Roman" w:cs="Times New Roman"/>
        </w:rPr>
      </w:pPr>
      <w:r w:rsidRPr="002710B7">
        <w:rPr>
          <w:rFonts w:eastAsia="Times New Roman" w:cs="Times New Roman"/>
        </w:rPr>
        <w:t>Tham gia đóng góp ý kiến để hoàn thiện việc ban hành QCĐP.</w:t>
      </w:r>
    </w:p>
    <w:p w14:paraId="67C18B5F" w14:textId="59439391" w:rsidR="000948BF" w:rsidRPr="00221828" w:rsidRDefault="000948BF" w:rsidP="000948BF">
      <w:pPr>
        <w:widowControl w:val="0"/>
        <w:tabs>
          <w:tab w:val="left" w:pos="0"/>
        </w:tabs>
        <w:autoSpaceDE w:val="0"/>
        <w:autoSpaceDN w:val="0"/>
        <w:spacing w:before="80" w:after="0"/>
        <w:ind w:firstLine="709"/>
        <w:rPr>
          <w:rFonts w:eastAsia="Times New Roman" w:cs="Times New Roman"/>
          <w:szCs w:val="28"/>
        </w:rPr>
      </w:pPr>
      <w:r w:rsidRPr="00221828">
        <w:rPr>
          <w:rFonts w:eastAsia="Times New Roman" w:cs="Times New Roman"/>
          <w:szCs w:val="28"/>
        </w:rPr>
        <w:t xml:space="preserve">Trên đây là Kế hoạch xây dựng </w:t>
      </w:r>
      <w:r w:rsidR="004236ED">
        <w:rPr>
          <w:rFonts w:eastAsia="Times New Roman" w:cs="Times New Roman"/>
          <w:szCs w:val="28"/>
        </w:rPr>
        <w:t xml:space="preserve">quy chuẩn kỹ thuật địa phương về chất lượng nước sạch sử dụng cho mục đích sinh hoạt trên địa bàn tỉnh Ninh Bình năm 2026. Ủy ban nhân dân tỉnh </w:t>
      </w:r>
      <w:r w:rsidRPr="00221828">
        <w:rPr>
          <w:rFonts w:eastAsia="Times New Roman" w:cs="Times New Roman"/>
          <w:szCs w:val="28"/>
        </w:rPr>
        <w:t>yêu cầu các sở, ngành,</w:t>
      </w:r>
      <w:r w:rsidR="00B917BF">
        <w:rPr>
          <w:rFonts w:eastAsia="Times New Roman" w:cs="Times New Roman"/>
          <w:szCs w:val="28"/>
          <w:lang w:val="vi-VN"/>
        </w:rPr>
        <w:t xml:space="preserve"> </w:t>
      </w:r>
      <w:r w:rsidR="00B917BF" w:rsidRPr="00991DC1">
        <w:rPr>
          <w:rFonts w:eastAsia="Times New Roman" w:cs="Times New Roman"/>
          <w:szCs w:val="28"/>
          <w:lang w:val="vi-VN"/>
        </w:rPr>
        <w:t>Ủy ban nhân dân các xã, phường,</w:t>
      </w:r>
      <w:r w:rsidRPr="00991DC1">
        <w:rPr>
          <w:rFonts w:eastAsia="Times New Roman" w:cs="Times New Roman"/>
          <w:szCs w:val="28"/>
        </w:rPr>
        <w:t xml:space="preserve"> đơn</w:t>
      </w:r>
      <w:r w:rsidRPr="00221828">
        <w:rPr>
          <w:rFonts w:eastAsia="Times New Roman" w:cs="Times New Roman"/>
          <w:szCs w:val="28"/>
        </w:rPr>
        <w:t xml:space="preserve"> vị có liên quan</w:t>
      </w:r>
      <w:r>
        <w:rPr>
          <w:rFonts w:eastAsia="Times New Roman" w:cs="Times New Roman"/>
          <w:szCs w:val="28"/>
        </w:rPr>
        <w:t xml:space="preserve"> triển khai thực hiện bảo đảm </w:t>
      </w:r>
      <w:r w:rsidRPr="00221828">
        <w:rPr>
          <w:rFonts w:eastAsia="Times New Roman" w:cs="Times New Roman"/>
          <w:szCs w:val="28"/>
        </w:rPr>
        <w:t>thiết thực, hiệu quả, đúng quy định và phù hợp với tình hình thực tế tại địa phương; báo cáo kết quả thực hiện về UBND tỉnh theo quy định./.</w:t>
      </w:r>
    </w:p>
    <w:p w14:paraId="070CAA42" w14:textId="77777777" w:rsidR="000948BF" w:rsidRPr="00221828" w:rsidRDefault="000948BF" w:rsidP="000948BF">
      <w:pPr>
        <w:widowControl w:val="0"/>
        <w:autoSpaceDE w:val="0"/>
        <w:autoSpaceDN w:val="0"/>
        <w:spacing w:before="167" w:after="1" w:line="240" w:lineRule="auto"/>
        <w:ind w:firstLine="0"/>
        <w:rPr>
          <w:rFonts w:eastAsia="Times New Roman" w:cs="Times New Roman"/>
          <w:sz w:val="20"/>
          <w:szCs w:val="28"/>
        </w:rPr>
      </w:pPr>
    </w:p>
    <w:tbl>
      <w:tblPr>
        <w:tblW w:w="0" w:type="auto"/>
        <w:jc w:val="center"/>
        <w:tblLayout w:type="fixed"/>
        <w:tblCellMar>
          <w:left w:w="0" w:type="dxa"/>
          <w:right w:w="0" w:type="dxa"/>
        </w:tblCellMar>
        <w:tblLook w:val="01E0" w:firstRow="1" w:lastRow="1" w:firstColumn="1" w:lastColumn="1" w:noHBand="0" w:noVBand="0"/>
      </w:tblPr>
      <w:tblGrid>
        <w:gridCol w:w="4816"/>
        <w:gridCol w:w="4189"/>
      </w:tblGrid>
      <w:tr w:rsidR="000948BF" w:rsidRPr="00221828" w14:paraId="60C5F34E" w14:textId="77777777" w:rsidTr="000948BF">
        <w:trPr>
          <w:trHeight w:val="3191"/>
          <w:jc w:val="center"/>
        </w:trPr>
        <w:tc>
          <w:tcPr>
            <w:tcW w:w="4816" w:type="dxa"/>
          </w:tcPr>
          <w:p w14:paraId="0BEC6B4A" w14:textId="77777777" w:rsidR="000948BF" w:rsidRPr="00221828" w:rsidRDefault="000948BF" w:rsidP="000948BF">
            <w:pPr>
              <w:widowControl w:val="0"/>
              <w:autoSpaceDE w:val="0"/>
              <w:autoSpaceDN w:val="0"/>
              <w:spacing w:before="0" w:after="0" w:line="265" w:lineRule="exact"/>
              <w:ind w:firstLine="0"/>
              <w:jc w:val="left"/>
              <w:rPr>
                <w:rFonts w:eastAsia="Times New Roman" w:cs="Times New Roman"/>
                <w:b/>
                <w:i/>
                <w:sz w:val="24"/>
              </w:rPr>
            </w:pPr>
            <w:r w:rsidRPr="00221828">
              <w:rPr>
                <w:rFonts w:eastAsia="Times New Roman" w:cs="Times New Roman"/>
                <w:b/>
                <w:i/>
                <w:sz w:val="24"/>
              </w:rPr>
              <w:t>Nơi nhận:</w:t>
            </w:r>
          </w:p>
          <w:p w14:paraId="07DCAA09" w14:textId="77777777" w:rsidR="000948BF" w:rsidRPr="00221828" w:rsidRDefault="000948BF" w:rsidP="000948BF">
            <w:pPr>
              <w:widowControl w:val="0"/>
              <w:numPr>
                <w:ilvl w:val="0"/>
                <w:numId w:val="17"/>
              </w:numPr>
              <w:tabs>
                <w:tab w:val="left" w:pos="176"/>
              </w:tabs>
              <w:autoSpaceDE w:val="0"/>
              <w:autoSpaceDN w:val="0"/>
              <w:spacing w:before="0" w:after="0" w:line="252" w:lineRule="exact"/>
              <w:ind w:left="176" w:hanging="126"/>
              <w:jc w:val="left"/>
              <w:rPr>
                <w:rFonts w:eastAsia="Times New Roman" w:cs="Times New Roman"/>
                <w:sz w:val="22"/>
              </w:rPr>
            </w:pPr>
            <w:r w:rsidRPr="00221828">
              <w:rPr>
                <w:rFonts w:eastAsia="Times New Roman" w:cs="Times New Roman"/>
                <w:sz w:val="22"/>
              </w:rPr>
              <w:t>Bộ Y tế;</w:t>
            </w:r>
          </w:p>
          <w:p w14:paraId="3773DEEE" w14:textId="77777777" w:rsidR="000948BF" w:rsidRPr="00221828" w:rsidRDefault="000948BF" w:rsidP="000948BF">
            <w:pPr>
              <w:widowControl w:val="0"/>
              <w:numPr>
                <w:ilvl w:val="0"/>
                <w:numId w:val="17"/>
              </w:numPr>
              <w:tabs>
                <w:tab w:val="left" w:pos="176"/>
              </w:tabs>
              <w:autoSpaceDE w:val="0"/>
              <w:autoSpaceDN w:val="0"/>
              <w:spacing w:before="1" w:after="0" w:line="252" w:lineRule="exact"/>
              <w:ind w:left="176" w:hanging="126"/>
              <w:jc w:val="left"/>
              <w:rPr>
                <w:rFonts w:eastAsia="Times New Roman" w:cs="Times New Roman"/>
                <w:sz w:val="22"/>
              </w:rPr>
            </w:pPr>
            <w:r w:rsidRPr="00221828">
              <w:rPr>
                <w:rFonts w:eastAsia="Times New Roman" w:cs="Times New Roman"/>
                <w:sz w:val="22"/>
              </w:rPr>
              <w:t xml:space="preserve">Cục Phòng </w:t>
            </w:r>
            <w:r>
              <w:rPr>
                <w:rFonts w:eastAsia="Times New Roman" w:cs="Times New Roman"/>
                <w:sz w:val="22"/>
              </w:rPr>
              <w:t>b</w:t>
            </w:r>
            <w:r w:rsidRPr="00221828">
              <w:rPr>
                <w:rFonts w:eastAsia="Times New Roman" w:cs="Times New Roman"/>
                <w:sz w:val="22"/>
              </w:rPr>
              <w:t>ệnh - Bộ Y tế;</w:t>
            </w:r>
          </w:p>
          <w:p w14:paraId="733C2B1F" w14:textId="77777777" w:rsidR="000948BF" w:rsidRPr="00221828" w:rsidRDefault="000948BF" w:rsidP="000948BF">
            <w:pPr>
              <w:widowControl w:val="0"/>
              <w:numPr>
                <w:ilvl w:val="0"/>
                <w:numId w:val="17"/>
              </w:numPr>
              <w:tabs>
                <w:tab w:val="left" w:pos="176"/>
              </w:tabs>
              <w:autoSpaceDE w:val="0"/>
              <w:autoSpaceDN w:val="0"/>
              <w:spacing w:before="1" w:after="0" w:line="252" w:lineRule="exact"/>
              <w:ind w:left="176" w:hanging="126"/>
              <w:jc w:val="left"/>
              <w:rPr>
                <w:rFonts w:eastAsia="Times New Roman" w:cs="Times New Roman"/>
                <w:sz w:val="22"/>
              </w:rPr>
            </w:pPr>
            <w:r w:rsidRPr="00221828">
              <w:rPr>
                <w:rFonts w:eastAsia="Times New Roman" w:cs="Times New Roman"/>
                <w:sz w:val="22"/>
              </w:rPr>
              <w:t>Viện Sức khỏe NN&amp;MT;</w:t>
            </w:r>
          </w:p>
          <w:p w14:paraId="664F3C38" w14:textId="77777777" w:rsidR="000948BF" w:rsidRPr="00221828" w:rsidRDefault="000948BF" w:rsidP="000948BF">
            <w:pPr>
              <w:widowControl w:val="0"/>
              <w:numPr>
                <w:ilvl w:val="0"/>
                <w:numId w:val="17"/>
              </w:numPr>
              <w:tabs>
                <w:tab w:val="left" w:pos="174"/>
              </w:tabs>
              <w:autoSpaceDE w:val="0"/>
              <w:autoSpaceDN w:val="0"/>
              <w:spacing w:before="0" w:after="0" w:line="252" w:lineRule="exact"/>
              <w:ind w:left="174" w:hanging="124"/>
              <w:jc w:val="left"/>
              <w:rPr>
                <w:rFonts w:eastAsia="Times New Roman" w:cs="Times New Roman"/>
                <w:sz w:val="22"/>
              </w:rPr>
            </w:pPr>
            <w:r w:rsidRPr="00221828">
              <w:rPr>
                <w:rFonts w:eastAsia="Times New Roman" w:cs="Times New Roman"/>
                <w:sz w:val="22"/>
              </w:rPr>
              <w:t>Lãnh đạo UBND tỉnh;</w:t>
            </w:r>
          </w:p>
          <w:p w14:paraId="08C62935" w14:textId="60BE3A89" w:rsidR="000948BF" w:rsidRPr="003B68FE" w:rsidRDefault="000948BF" w:rsidP="003B68FE">
            <w:pPr>
              <w:widowControl w:val="0"/>
              <w:numPr>
                <w:ilvl w:val="0"/>
                <w:numId w:val="17"/>
              </w:numPr>
              <w:tabs>
                <w:tab w:val="left" w:pos="207"/>
              </w:tabs>
              <w:autoSpaceDE w:val="0"/>
              <w:autoSpaceDN w:val="0"/>
              <w:spacing w:before="2" w:after="0" w:line="240" w:lineRule="auto"/>
              <w:ind w:right="433" w:firstLine="0"/>
              <w:jc w:val="left"/>
              <w:rPr>
                <w:rFonts w:eastAsia="Times New Roman" w:cs="Times New Roman"/>
                <w:sz w:val="22"/>
              </w:rPr>
            </w:pPr>
            <w:r w:rsidRPr="00221828">
              <w:rPr>
                <w:rFonts w:eastAsia="Times New Roman" w:cs="Times New Roman"/>
                <w:sz w:val="22"/>
              </w:rPr>
              <w:t xml:space="preserve">Các Sở: Y tế, Tài Chính, Khoa học và Công nghệ, Xây dựng, Nông nghiệp </w:t>
            </w:r>
            <w:r w:rsidR="003B68FE">
              <w:rPr>
                <w:rFonts w:eastAsia="Times New Roman" w:cs="Times New Roman"/>
                <w:sz w:val="22"/>
              </w:rPr>
              <w:t>và</w:t>
            </w:r>
            <w:r w:rsidRPr="00221828">
              <w:rPr>
                <w:rFonts w:eastAsia="Times New Roman" w:cs="Times New Roman"/>
                <w:sz w:val="22"/>
              </w:rPr>
              <w:t xml:space="preserve"> Môi trường,</w:t>
            </w:r>
            <w:r w:rsidR="003B68FE">
              <w:rPr>
                <w:rFonts w:eastAsia="Times New Roman" w:cs="Times New Roman"/>
                <w:sz w:val="22"/>
                <w:lang w:val="vi-VN"/>
              </w:rPr>
              <w:t xml:space="preserve"> </w:t>
            </w:r>
            <w:r w:rsidRPr="003B68FE">
              <w:rPr>
                <w:rFonts w:eastAsia="Times New Roman" w:cs="Times New Roman"/>
                <w:sz w:val="22"/>
              </w:rPr>
              <w:t>Tư pháp, Công thương;</w:t>
            </w:r>
          </w:p>
          <w:p w14:paraId="35278935" w14:textId="77777777" w:rsidR="000948BF" w:rsidRPr="00221828" w:rsidRDefault="000948BF" w:rsidP="000948BF">
            <w:pPr>
              <w:widowControl w:val="0"/>
              <w:numPr>
                <w:ilvl w:val="0"/>
                <w:numId w:val="17"/>
              </w:numPr>
              <w:tabs>
                <w:tab w:val="left" w:pos="176"/>
              </w:tabs>
              <w:autoSpaceDE w:val="0"/>
              <w:autoSpaceDN w:val="0"/>
              <w:spacing w:before="0" w:after="0" w:line="252" w:lineRule="exact"/>
              <w:ind w:left="176" w:hanging="126"/>
              <w:jc w:val="left"/>
              <w:rPr>
                <w:rFonts w:eastAsia="Times New Roman" w:cs="Times New Roman"/>
                <w:sz w:val="22"/>
              </w:rPr>
            </w:pPr>
            <w:r w:rsidRPr="00221828">
              <w:rPr>
                <w:rFonts w:eastAsia="Times New Roman" w:cs="Times New Roman"/>
                <w:sz w:val="22"/>
              </w:rPr>
              <w:t>UBND các xã, phường;</w:t>
            </w:r>
          </w:p>
          <w:p w14:paraId="48C77D83" w14:textId="77777777" w:rsidR="000948BF" w:rsidRPr="00221828" w:rsidRDefault="000948BF" w:rsidP="000948BF">
            <w:pPr>
              <w:widowControl w:val="0"/>
              <w:numPr>
                <w:ilvl w:val="0"/>
                <w:numId w:val="17"/>
              </w:numPr>
              <w:tabs>
                <w:tab w:val="left" w:pos="176"/>
              </w:tabs>
              <w:autoSpaceDE w:val="0"/>
              <w:autoSpaceDN w:val="0"/>
              <w:spacing w:before="0" w:after="0" w:line="252" w:lineRule="exact"/>
              <w:ind w:left="176" w:hanging="126"/>
              <w:jc w:val="left"/>
              <w:rPr>
                <w:rFonts w:eastAsia="Times New Roman" w:cs="Times New Roman"/>
                <w:sz w:val="22"/>
              </w:rPr>
            </w:pPr>
            <w:r w:rsidRPr="00221828">
              <w:rPr>
                <w:rFonts w:eastAsia="Times New Roman" w:cs="Times New Roman"/>
                <w:sz w:val="22"/>
              </w:rPr>
              <w:t>Các đơn vị cấp nước;</w:t>
            </w:r>
          </w:p>
          <w:p w14:paraId="2826DA77" w14:textId="77777777" w:rsidR="000948BF" w:rsidRPr="00221828" w:rsidRDefault="000948BF" w:rsidP="000948BF">
            <w:pPr>
              <w:widowControl w:val="0"/>
              <w:numPr>
                <w:ilvl w:val="0"/>
                <w:numId w:val="17"/>
              </w:numPr>
              <w:tabs>
                <w:tab w:val="left" w:pos="160"/>
                <w:tab w:val="left" w:pos="173"/>
              </w:tabs>
              <w:autoSpaceDE w:val="0"/>
              <w:autoSpaceDN w:val="0"/>
              <w:spacing w:before="1" w:after="0" w:line="240" w:lineRule="auto"/>
              <w:ind w:left="160" w:right="2314" w:hanging="111"/>
              <w:jc w:val="left"/>
              <w:rPr>
                <w:rFonts w:eastAsia="Times New Roman" w:cs="Times New Roman"/>
                <w:sz w:val="22"/>
              </w:rPr>
            </w:pPr>
            <w:r w:rsidRPr="00221828">
              <w:rPr>
                <w:rFonts w:eastAsia="Times New Roman" w:cs="Times New Roman"/>
                <w:sz w:val="22"/>
              </w:rPr>
              <w:t>Lưu: VT, …</w:t>
            </w:r>
          </w:p>
        </w:tc>
        <w:tc>
          <w:tcPr>
            <w:tcW w:w="4189" w:type="dxa"/>
          </w:tcPr>
          <w:p w14:paraId="7597D2D5" w14:textId="77777777" w:rsidR="000948BF" w:rsidRDefault="000948BF" w:rsidP="000948BF">
            <w:pPr>
              <w:widowControl w:val="0"/>
              <w:autoSpaceDE w:val="0"/>
              <w:autoSpaceDN w:val="0"/>
              <w:spacing w:before="0" w:after="0" w:line="240" w:lineRule="auto"/>
              <w:ind w:right="2" w:firstLine="0"/>
              <w:jc w:val="center"/>
              <w:rPr>
                <w:rFonts w:eastAsia="Times New Roman" w:cs="Times New Roman"/>
                <w:b/>
                <w:sz w:val="26"/>
              </w:rPr>
            </w:pPr>
            <w:r w:rsidRPr="00221828">
              <w:rPr>
                <w:rFonts w:eastAsia="Times New Roman" w:cs="Times New Roman"/>
                <w:b/>
                <w:sz w:val="26"/>
              </w:rPr>
              <w:t xml:space="preserve">TM. ỦY BAN NHÂN DÂN </w:t>
            </w:r>
          </w:p>
          <w:p w14:paraId="5C8019C8" w14:textId="77777777" w:rsidR="000948BF" w:rsidRPr="00221828" w:rsidRDefault="000948BF" w:rsidP="000948BF">
            <w:pPr>
              <w:widowControl w:val="0"/>
              <w:autoSpaceDE w:val="0"/>
              <w:autoSpaceDN w:val="0"/>
              <w:spacing w:before="0" w:after="0" w:line="240" w:lineRule="auto"/>
              <w:ind w:right="2" w:firstLine="0"/>
              <w:jc w:val="center"/>
              <w:rPr>
                <w:rFonts w:eastAsia="Times New Roman" w:cs="Times New Roman"/>
                <w:b/>
                <w:sz w:val="26"/>
              </w:rPr>
            </w:pPr>
            <w:r w:rsidRPr="00221828">
              <w:rPr>
                <w:rFonts w:eastAsia="Times New Roman" w:cs="Times New Roman"/>
                <w:b/>
                <w:sz w:val="26"/>
              </w:rPr>
              <w:t>CHỦ TỊCH</w:t>
            </w:r>
          </w:p>
          <w:p w14:paraId="3969F6C8" w14:textId="77777777" w:rsidR="000948BF" w:rsidRPr="00221828" w:rsidRDefault="000948BF" w:rsidP="000948BF">
            <w:pPr>
              <w:widowControl w:val="0"/>
              <w:autoSpaceDE w:val="0"/>
              <w:autoSpaceDN w:val="0"/>
              <w:spacing w:before="0" w:after="0" w:line="240" w:lineRule="auto"/>
              <w:ind w:firstLine="0"/>
              <w:jc w:val="left"/>
              <w:rPr>
                <w:rFonts w:eastAsia="Times New Roman" w:cs="Times New Roman"/>
                <w:sz w:val="26"/>
              </w:rPr>
            </w:pPr>
          </w:p>
          <w:p w14:paraId="312D2A6D" w14:textId="77777777" w:rsidR="000948BF" w:rsidRPr="00221828" w:rsidRDefault="000948BF" w:rsidP="000948BF">
            <w:pPr>
              <w:widowControl w:val="0"/>
              <w:autoSpaceDE w:val="0"/>
              <w:autoSpaceDN w:val="0"/>
              <w:spacing w:before="0" w:after="0" w:line="240" w:lineRule="auto"/>
              <w:ind w:firstLine="0"/>
              <w:jc w:val="left"/>
              <w:rPr>
                <w:rFonts w:eastAsia="Times New Roman" w:cs="Times New Roman"/>
                <w:sz w:val="26"/>
              </w:rPr>
            </w:pPr>
          </w:p>
          <w:p w14:paraId="2CC17449" w14:textId="77777777" w:rsidR="000948BF" w:rsidRPr="00221828" w:rsidRDefault="000948BF" w:rsidP="000948BF">
            <w:pPr>
              <w:widowControl w:val="0"/>
              <w:autoSpaceDE w:val="0"/>
              <w:autoSpaceDN w:val="0"/>
              <w:spacing w:before="0" w:after="0" w:line="240" w:lineRule="auto"/>
              <w:ind w:firstLine="0"/>
              <w:jc w:val="left"/>
              <w:rPr>
                <w:rFonts w:eastAsia="Times New Roman" w:cs="Times New Roman"/>
                <w:sz w:val="26"/>
              </w:rPr>
            </w:pPr>
          </w:p>
          <w:p w14:paraId="1496E273" w14:textId="77777777" w:rsidR="000948BF" w:rsidRPr="00221828" w:rsidRDefault="000948BF" w:rsidP="000948BF">
            <w:pPr>
              <w:widowControl w:val="0"/>
              <w:autoSpaceDE w:val="0"/>
              <w:autoSpaceDN w:val="0"/>
              <w:spacing w:before="0" w:after="0" w:line="240" w:lineRule="auto"/>
              <w:ind w:firstLine="0"/>
              <w:jc w:val="left"/>
              <w:rPr>
                <w:rFonts w:eastAsia="Times New Roman" w:cs="Times New Roman"/>
                <w:sz w:val="26"/>
              </w:rPr>
            </w:pPr>
          </w:p>
          <w:p w14:paraId="7B7A05A7" w14:textId="77777777" w:rsidR="000948BF" w:rsidRPr="00221828" w:rsidRDefault="000948BF" w:rsidP="000948BF">
            <w:pPr>
              <w:widowControl w:val="0"/>
              <w:autoSpaceDE w:val="0"/>
              <w:autoSpaceDN w:val="0"/>
              <w:spacing w:before="178" w:after="0" w:line="240" w:lineRule="auto"/>
              <w:ind w:firstLine="0"/>
              <w:jc w:val="left"/>
              <w:rPr>
                <w:rFonts w:eastAsia="Times New Roman" w:cs="Times New Roman"/>
                <w:sz w:val="26"/>
              </w:rPr>
            </w:pPr>
          </w:p>
          <w:p w14:paraId="1337DA7F" w14:textId="77777777" w:rsidR="000948BF" w:rsidRPr="00221828" w:rsidRDefault="000948BF" w:rsidP="000948BF">
            <w:pPr>
              <w:widowControl w:val="0"/>
              <w:autoSpaceDE w:val="0"/>
              <w:autoSpaceDN w:val="0"/>
              <w:spacing w:before="0" w:after="0" w:line="302" w:lineRule="exact"/>
              <w:ind w:firstLine="0"/>
              <w:jc w:val="center"/>
              <w:rPr>
                <w:rFonts w:eastAsia="Times New Roman" w:cs="Times New Roman"/>
                <w:b/>
              </w:rPr>
            </w:pPr>
          </w:p>
        </w:tc>
      </w:tr>
    </w:tbl>
    <w:p w14:paraId="2513E7E1" w14:textId="77777777" w:rsidR="000948BF" w:rsidRPr="00221828" w:rsidRDefault="000948BF" w:rsidP="000948BF">
      <w:pPr>
        <w:ind w:firstLine="0"/>
        <w:sectPr w:rsidR="000948BF" w:rsidRPr="00221828" w:rsidSect="00C075CE">
          <w:headerReference w:type="default" r:id="rId8"/>
          <w:headerReference w:type="first" r:id="rId9"/>
          <w:pgSz w:w="11907" w:h="16840" w:code="9"/>
          <w:pgMar w:top="1134" w:right="1134" w:bottom="1134" w:left="1701" w:header="567" w:footer="567" w:gutter="0"/>
          <w:cols w:space="720"/>
          <w:titlePg/>
          <w:docGrid w:linePitch="381"/>
        </w:sectPr>
      </w:pPr>
    </w:p>
    <w:p w14:paraId="7F3B2618" w14:textId="77777777" w:rsidR="00D66CC6" w:rsidRPr="0051274B" w:rsidRDefault="00DB1073" w:rsidP="007F6582">
      <w:pPr>
        <w:ind w:firstLine="0"/>
        <w:jc w:val="center"/>
        <w:rPr>
          <w:b/>
          <w:lang w:val="it-IT"/>
        </w:rPr>
      </w:pPr>
      <w:r w:rsidRPr="0051274B">
        <w:rPr>
          <w:b/>
          <w:lang w:val="it-IT"/>
        </w:rPr>
        <w:lastRenderedPageBreak/>
        <w:t>P</w:t>
      </w:r>
      <w:r w:rsidR="00E40773" w:rsidRPr="0051274B">
        <w:rPr>
          <w:b/>
          <w:lang w:val="it-IT"/>
        </w:rPr>
        <w:t xml:space="preserve">HỤ LỤC 1. </w:t>
      </w:r>
    </w:p>
    <w:p w14:paraId="088CEFB1" w14:textId="6FB7F4E7" w:rsidR="00BB1556" w:rsidRPr="0051274B" w:rsidRDefault="00E40773" w:rsidP="007F6582">
      <w:pPr>
        <w:ind w:firstLine="0"/>
        <w:jc w:val="center"/>
        <w:rPr>
          <w:b/>
          <w:lang w:val="it-IT"/>
        </w:rPr>
      </w:pPr>
      <w:r w:rsidRPr="0051274B">
        <w:rPr>
          <w:b/>
          <w:lang w:val="it-IT"/>
        </w:rPr>
        <w:t>DỰ KIẾN TIẾN ĐỘ THỰC HIỆN</w:t>
      </w:r>
    </w:p>
    <w:tbl>
      <w:tblPr>
        <w:tblW w:w="991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6643"/>
        <w:gridCol w:w="1276"/>
        <w:gridCol w:w="1276"/>
      </w:tblGrid>
      <w:tr w:rsidR="00AE23B2" w:rsidRPr="0051274B" w14:paraId="042115A8" w14:textId="77777777" w:rsidTr="001119B0">
        <w:trPr>
          <w:tblHeader/>
          <w:jc w:val="center"/>
        </w:trPr>
        <w:tc>
          <w:tcPr>
            <w:tcW w:w="720" w:type="dxa"/>
            <w:vMerge w:val="restart"/>
            <w:tcBorders>
              <w:top w:val="single" w:sz="6" w:space="0" w:color="auto"/>
              <w:left w:val="single" w:sz="6" w:space="0" w:color="auto"/>
              <w:right w:val="single" w:sz="6" w:space="0" w:color="auto"/>
            </w:tcBorders>
            <w:vAlign w:val="center"/>
          </w:tcPr>
          <w:p w14:paraId="118DC751" w14:textId="77777777" w:rsidR="00AE23B2" w:rsidRPr="0051274B" w:rsidRDefault="00AE23B2" w:rsidP="001119B0">
            <w:pPr>
              <w:autoSpaceDE w:val="0"/>
              <w:autoSpaceDN w:val="0"/>
              <w:spacing w:before="0" w:after="0" w:line="240" w:lineRule="auto"/>
              <w:ind w:firstLine="0"/>
              <w:jc w:val="center"/>
              <w:rPr>
                <w:rFonts w:eastAsia="Times New Roman" w:cs="Times New Roman"/>
                <w:b/>
                <w:bCs/>
                <w:szCs w:val="28"/>
              </w:rPr>
            </w:pPr>
            <w:r w:rsidRPr="0051274B">
              <w:rPr>
                <w:rFonts w:eastAsia="Times New Roman" w:cs="Times New Roman"/>
                <w:b/>
                <w:bCs/>
                <w:szCs w:val="28"/>
              </w:rPr>
              <w:t>TT</w:t>
            </w:r>
          </w:p>
        </w:tc>
        <w:tc>
          <w:tcPr>
            <w:tcW w:w="6643" w:type="dxa"/>
            <w:vMerge w:val="restart"/>
            <w:tcBorders>
              <w:top w:val="single" w:sz="6" w:space="0" w:color="auto"/>
              <w:left w:val="single" w:sz="6" w:space="0" w:color="auto"/>
              <w:right w:val="single" w:sz="6" w:space="0" w:color="auto"/>
            </w:tcBorders>
            <w:vAlign w:val="center"/>
          </w:tcPr>
          <w:p w14:paraId="0724250D" w14:textId="77777777" w:rsidR="00AE23B2" w:rsidRPr="0051274B" w:rsidRDefault="00AE23B2" w:rsidP="001119B0">
            <w:pPr>
              <w:autoSpaceDE w:val="0"/>
              <w:autoSpaceDN w:val="0"/>
              <w:spacing w:before="0" w:after="0" w:line="240" w:lineRule="auto"/>
              <w:ind w:firstLine="0"/>
              <w:jc w:val="center"/>
              <w:rPr>
                <w:rFonts w:eastAsia="Times New Roman" w:cs="Times New Roman"/>
                <w:b/>
                <w:bCs/>
                <w:szCs w:val="28"/>
                <w:lang w:val="de-DE"/>
              </w:rPr>
            </w:pPr>
            <w:r w:rsidRPr="0051274B">
              <w:rPr>
                <w:rFonts w:eastAsia="Times New Roman" w:cs="Times New Roman"/>
                <w:b/>
                <w:bCs/>
                <w:szCs w:val="28"/>
                <w:lang w:val="de-DE"/>
              </w:rPr>
              <w:t>Nội dung công việc</w:t>
            </w:r>
          </w:p>
        </w:tc>
        <w:tc>
          <w:tcPr>
            <w:tcW w:w="2552" w:type="dxa"/>
            <w:gridSpan w:val="2"/>
            <w:tcBorders>
              <w:top w:val="single" w:sz="6" w:space="0" w:color="auto"/>
              <w:left w:val="single" w:sz="6" w:space="0" w:color="auto"/>
              <w:bottom w:val="single" w:sz="6" w:space="0" w:color="auto"/>
              <w:right w:val="single" w:sz="6" w:space="0" w:color="auto"/>
            </w:tcBorders>
            <w:vAlign w:val="center"/>
          </w:tcPr>
          <w:p w14:paraId="10AE2729" w14:textId="77777777" w:rsidR="00AE23B2" w:rsidRPr="0051274B" w:rsidRDefault="00AE23B2" w:rsidP="001119B0">
            <w:pPr>
              <w:autoSpaceDE w:val="0"/>
              <w:autoSpaceDN w:val="0"/>
              <w:spacing w:before="0" w:after="0" w:line="240" w:lineRule="auto"/>
              <w:ind w:firstLine="0"/>
              <w:jc w:val="center"/>
              <w:rPr>
                <w:rFonts w:eastAsia="Times New Roman" w:cs="Times New Roman"/>
                <w:b/>
                <w:bCs/>
                <w:szCs w:val="28"/>
              </w:rPr>
            </w:pPr>
            <w:r w:rsidRPr="0051274B">
              <w:rPr>
                <w:rFonts w:eastAsia="Times New Roman" w:cs="Times New Roman"/>
                <w:b/>
                <w:bCs/>
                <w:szCs w:val="28"/>
              </w:rPr>
              <w:t>Thời gian</w:t>
            </w:r>
          </w:p>
        </w:tc>
      </w:tr>
      <w:tr w:rsidR="00AE23B2" w:rsidRPr="0051274B" w14:paraId="596F9D20" w14:textId="77777777" w:rsidTr="001119B0">
        <w:trPr>
          <w:trHeight w:val="328"/>
          <w:tblHeader/>
          <w:jc w:val="center"/>
        </w:trPr>
        <w:tc>
          <w:tcPr>
            <w:tcW w:w="720" w:type="dxa"/>
            <w:vMerge/>
            <w:tcBorders>
              <w:left w:val="single" w:sz="6" w:space="0" w:color="auto"/>
              <w:bottom w:val="single" w:sz="6" w:space="0" w:color="auto"/>
              <w:right w:val="single" w:sz="6" w:space="0" w:color="auto"/>
            </w:tcBorders>
            <w:vAlign w:val="center"/>
          </w:tcPr>
          <w:p w14:paraId="044885A2" w14:textId="77777777" w:rsidR="00AE23B2" w:rsidRPr="0051274B" w:rsidRDefault="00AE23B2" w:rsidP="001119B0">
            <w:pPr>
              <w:autoSpaceDE w:val="0"/>
              <w:autoSpaceDN w:val="0"/>
              <w:spacing w:before="0" w:after="0" w:line="240" w:lineRule="auto"/>
              <w:ind w:firstLine="0"/>
              <w:jc w:val="center"/>
              <w:rPr>
                <w:rFonts w:eastAsia="Times New Roman" w:cs="Times New Roman"/>
                <w:b/>
                <w:bCs/>
                <w:szCs w:val="28"/>
              </w:rPr>
            </w:pPr>
          </w:p>
        </w:tc>
        <w:tc>
          <w:tcPr>
            <w:tcW w:w="6643" w:type="dxa"/>
            <w:vMerge/>
            <w:tcBorders>
              <w:left w:val="single" w:sz="6" w:space="0" w:color="auto"/>
              <w:bottom w:val="single" w:sz="6" w:space="0" w:color="auto"/>
              <w:right w:val="single" w:sz="6" w:space="0" w:color="auto"/>
            </w:tcBorders>
            <w:vAlign w:val="center"/>
          </w:tcPr>
          <w:p w14:paraId="6D3B42C8" w14:textId="77777777" w:rsidR="00AE23B2" w:rsidRPr="0051274B" w:rsidRDefault="00AE23B2" w:rsidP="001119B0">
            <w:pPr>
              <w:autoSpaceDE w:val="0"/>
              <w:autoSpaceDN w:val="0"/>
              <w:spacing w:before="0" w:after="0" w:line="240" w:lineRule="auto"/>
              <w:ind w:firstLine="0"/>
              <w:rPr>
                <w:rFonts w:eastAsia="Times New Roman" w:cs="Times New Roman"/>
                <w:b/>
                <w:bCs/>
                <w:szCs w:val="28"/>
              </w:rPr>
            </w:pPr>
          </w:p>
        </w:tc>
        <w:tc>
          <w:tcPr>
            <w:tcW w:w="1276" w:type="dxa"/>
            <w:tcBorders>
              <w:top w:val="single" w:sz="6" w:space="0" w:color="auto"/>
              <w:left w:val="single" w:sz="6" w:space="0" w:color="auto"/>
              <w:bottom w:val="single" w:sz="6" w:space="0" w:color="auto"/>
              <w:right w:val="single" w:sz="6" w:space="0" w:color="auto"/>
            </w:tcBorders>
            <w:vAlign w:val="center"/>
          </w:tcPr>
          <w:p w14:paraId="157DF5EF" w14:textId="77777777" w:rsidR="00AE23B2" w:rsidRPr="0051274B" w:rsidRDefault="00AE23B2" w:rsidP="001119B0">
            <w:pPr>
              <w:autoSpaceDE w:val="0"/>
              <w:autoSpaceDN w:val="0"/>
              <w:spacing w:before="0" w:after="0" w:line="240" w:lineRule="auto"/>
              <w:ind w:firstLine="0"/>
              <w:jc w:val="center"/>
              <w:rPr>
                <w:rFonts w:eastAsia="Times New Roman" w:cs="Times New Roman"/>
                <w:b/>
                <w:bCs/>
                <w:szCs w:val="28"/>
              </w:rPr>
            </w:pPr>
            <w:r w:rsidRPr="0051274B">
              <w:rPr>
                <w:rFonts w:eastAsia="Times New Roman" w:cs="Times New Roman"/>
                <w:b/>
                <w:bCs/>
                <w:szCs w:val="28"/>
              </w:rPr>
              <w:t>Bắt đầu</w:t>
            </w:r>
          </w:p>
        </w:tc>
        <w:tc>
          <w:tcPr>
            <w:tcW w:w="1276" w:type="dxa"/>
            <w:tcBorders>
              <w:top w:val="single" w:sz="6" w:space="0" w:color="auto"/>
              <w:left w:val="single" w:sz="6" w:space="0" w:color="auto"/>
              <w:bottom w:val="single" w:sz="6" w:space="0" w:color="auto"/>
              <w:right w:val="single" w:sz="6" w:space="0" w:color="auto"/>
            </w:tcBorders>
            <w:vAlign w:val="center"/>
          </w:tcPr>
          <w:p w14:paraId="1C508E4B" w14:textId="77777777" w:rsidR="00AE23B2" w:rsidRPr="0051274B" w:rsidRDefault="00AE23B2" w:rsidP="001119B0">
            <w:pPr>
              <w:autoSpaceDE w:val="0"/>
              <w:autoSpaceDN w:val="0"/>
              <w:spacing w:before="0" w:after="0" w:line="240" w:lineRule="auto"/>
              <w:ind w:firstLine="0"/>
              <w:jc w:val="center"/>
              <w:rPr>
                <w:rFonts w:eastAsia="Times New Roman" w:cs="Times New Roman"/>
                <w:b/>
                <w:bCs/>
                <w:szCs w:val="28"/>
              </w:rPr>
            </w:pPr>
            <w:r w:rsidRPr="0051274B">
              <w:rPr>
                <w:rFonts w:eastAsia="Times New Roman" w:cs="Times New Roman"/>
                <w:b/>
                <w:bCs/>
                <w:szCs w:val="28"/>
              </w:rPr>
              <w:t>Kết thúc</w:t>
            </w:r>
          </w:p>
        </w:tc>
      </w:tr>
      <w:tr w:rsidR="00AE23B2" w:rsidRPr="0051274B" w14:paraId="2AB9AF4D" w14:textId="77777777" w:rsidTr="001119B0">
        <w:trPr>
          <w:jc w:val="center"/>
        </w:trPr>
        <w:tc>
          <w:tcPr>
            <w:tcW w:w="720" w:type="dxa"/>
            <w:tcBorders>
              <w:top w:val="single" w:sz="6" w:space="0" w:color="auto"/>
              <w:left w:val="single" w:sz="6" w:space="0" w:color="auto"/>
              <w:bottom w:val="single" w:sz="6" w:space="0" w:color="auto"/>
              <w:right w:val="single" w:sz="6" w:space="0" w:color="auto"/>
            </w:tcBorders>
            <w:vAlign w:val="center"/>
          </w:tcPr>
          <w:p w14:paraId="29EBB236" w14:textId="77777777" w:rsidR="00AE23B2" w:rsidRPr="0051274B" w:rsidRDefault="00AE23B2" w:rsidP="001119B0">
            <w:pPr>
              <w:autoSpaceDE w:val="0"/>
              <w:autoSpaceDN w:val="0"/>
              <w:spacing w:before="0" w:after="0" w:line="240" w:lineRule="auto"/>
              <w:ind w:firstLine="0"/>
              <w:jc w:val="center"/>
              <w:rPr>
                <w:rFonts w:eastAsia="Times New Roman" w:cs="Times New Roman"/>
                <w:i/>
                <w:szCs w:val="28"/>
              </w:rPr>
            </w:pPr>
            <w:r w:rsidRPr="0051274B">
              <w:rPr>
                <w:rFonts w:eastAsia="Times New Roman" w:cs="Times New Roman"/>
                <w:b/>
                <w:szCs w:val="28"/>
              </w:rPr>
              <w:t>1</w:t>
            </w:r>
          </w:p>
        </w:tc>
        <w:tc>
          <w:tcPr>
            <w:tcW w:w="6643" w:type="dxa"/>
            <w:tcBorders>
              <w:top w:val="single" w:sz="6" w:space="0" w:color="auto"/>
              <w:left w:val="single" w:sz="6" w:space="0" w:color="auto"/>
              <w:bottom w:val="single" w:sz="6" w:space="0" w:color="auto"/>
              <w:right w:val="single" w:sz="6" w:space="0" w:color="auto"/>
            </w:tcBorders>
            <w:vAlign w:val="center"/>
          </w:tcPr>
          <w:p w14:paraId="5220966F" w14:textId="77777777" w:rsidR="00AE23B2" w:rsidRPr="0051274B" w:rsidRDefault="00AE23B2" w:rsidP="001119B0">
            <w:pPr>
              <w:autoSpaceDE w:val="0"/>
              <w:autoSpaceDN w:val="0"/>
              <w:spacing w:before="0" w:after="0" w:line="240" w:lineRule="auto"/>
              <w:ind w:firstLine="0"/>
              <w:rPr>
                <w:rFonts w:eastAsia="Times New Roman" w:cs="Times New Roman"/>
                <w:i/>
                <w:szCs w:val="28"/>
                <w:lang w:val="pt-BR"/>
              </w:rPr>
            </w:pPr>
            <w:r w:rsidRPr="0051274B">
              <w:rPr>
                <w:rFonts w:eastAsia="Times New Roman" w:cs="Times New Roman"/>
                <w:b/>
                <w:szCs w:val="28"/>
                <w:lang w:val="pt-BR"/>
              </w:rPr>
              <w:t>Thành lập Tổ soạn thảo và tổ kỹ thuật giúp việc xây dựng QCĐP</w:t>
            </w:r>
          </w:p>
        </w:tc>
        <w:tc>
          <w:tcPr>
            <w:tcW w:w="1276" w:type="dxa"/>
            <w:tcBorders>
              <w:top w:val="single" w:sz="6" w:space="0" w:color="auto"/>
              <w:left w:val="single" w:sz="6" w:space="0" w:color="auto"/>
              <w:bottom w:val="single" w:sz="6" w:space="0" w:color="auto"/>
              <w:right w:val="single" w:sz="6" w:space="0" w:color="auto"/>
            </w:tcBorders>
            <w:vAlign w:val="center"/>
          </w:tcPr>
          <w:p w14:paraId="473811D7" w14:textId="4C9EEBD3" w:rsidR="00AE23B2" w:rsidRPr="00351797" w:rsidRDefault="00AE23B2" w:rsidP="0051274B">
            <w:pPr>
              <w:autoSpaceDE w:val="0"/>
              <w:autoSpaceDN w:val="0"/>
              <w:spacing w:before="0" w:after="0" w:line="240" w:lineRule="auto"/>
              <w:ind w:firstLine="0"/>
              <w:jc w:val="center"/>
              <w:rPr>
                <w:rFonts w:eastAsia="Times New Roman" w:cs="Times New Roman"/>
                <w:i/>
                <w:szCs w:val="28"/>
                <w:lang w:val="pt-BR"/>
              </w:rPr>
            </w:pPr>
            <w:r w:rsidRPr="00351797">
              <w:rPr>
                <w:rFonts w:eastAsia="Times New Roman" w:cs="Times New Roman"/>
                <w:i/>
                <w:szCs w:val="28"/>
                <w:lang w:val="pt-BR"/>
              </w:rPr>
              <w:t>0</w:t>
            </w:r>
            <w:r w:rsidR="0051274B" w:rsidRPr="00351797">
              <w:rPr>
                <w:rFonts w:eastAsia="Times New Roman" w:cs="Times New Roman"/>
                <w:i/>
                <w:szCs w:val="28"/>
                <w:lang w:val="pt-BR"/>
              </w:rPr>
              <w:t>8</w:t>
            </w:r>
            <w:r w:rsidRPr="00351797">
              <w:rPr>
                <w:rFonts w:eastAsia="Times New Roman" w:cs="Times New Roman"/>
                <w:i/>
                <w:szCs w:val="28"/>
                <w:lang w:val="pt-BR"/>
              </w:rPr>
              <w:t>/2026</w:t>
            </w:r>
          </w:p>
        </w:tc>
        <w:tc>
          <w:tcPr>
            <w:tcW w:w="1276" w:type="dxa"/>
            <w:tcBorders>
              <w:top w:val="single" w:sz="6" w:space="0" w:color="auto"/>
              <w:left w:val="single" w:sz="6" w:space="0" w:color="auto"/>
              <w:bottom w:val="single" w:sz="6" w:space="0" w:color="auto"/>
              <w:right w:val="single" w:sz="6" w:space="0" w:color="auto"/>
            </w:tcBorders>
            <w:vAlign w:val="center"/>
          </w:tcPr>
          <w:p w14:paraId="4D114610" w14:textId="2FF33EEF" w:rsidR="00AE23B2" w:rsidRPr="00351797" w:rsidRDefault="00AE23B2" w:rsidP="0051274B">
            <w:pPr>
              <w:autoSpaceDE w:val="0"/>
              <w:autoSpaceDN w:val="0"/>
              <w:spacing w:before="0" w:after="0" w:line="240" w:lineRule="auto"/>
              <w:ind w:firstLine="0"/>
              <w:jc w:val="center"/>
              <w:rPr>
                <w:rFonts w:eastAsia="Times New Roman" w:cs="Times New Roman"/>
                <w:i/>
                <w:szCs w:val="28"/>
                <w:lang w:val="pt-BR"/>
              </w:rPr>
            </w:pPr>
            <w:r w:rsidRPr="00351797">
              <w:rPr>
                <w:rFonts w:eastAsia="Times New Roman" w:cs="Times New Roman"/>
                <w:i/>
                <w:szCs w:val="28"/>
                <w:lang w:val="pt-BR"/>
              </w:rPr>
              <w:t>0</w:t>
            </w:r>
            <w:r w:rsidR="0051274B" w:rsidRPr="00351797">
              <w:rPr>
                <w:rFonts w:eastAsia="Times New Roman" w:cs="Times New Roman"/>
                <w:i/>
                <w:szCs w:val="28"/>
                <w:lang w:val="pt-BR"/>
              </w:rPr>
              <w:t>9</w:t>
            </w:r>
            <w:r w:rsidRPr="00351797">
              <w:rPr>
                <w:rFonts w:eastAsia="Times New Roman" w:cs="Times New Roman"/>
                <w:i/>
                <w:szCs w:val="28"/>
                <w:lang w:val="pt-BR"/>
              </w:rPr>
              <w:t>/2026</w:t>
            </w:r>
          </w:p>
        </w:tc>
      </w:tr>
      <w:tr w:rsidR="00AE23B2" w:rsidRPr="0051274B" w14:paraId="6E141CA0" w14:textId="77777777" w:rsidTr="001119B0">
        <w:trPr>
          <w:jc w:val="center"/>
        </w:trPr>
        <w:tc>
          <w:tcPr>
            <w:tcW w:w="720" w:type="dxa"/>
            <w:tcBorders>
              <w:top w:val="single" w:sz="6" w:space="0" w:color="auto"/>
              <w:left w:val="single" w:sz="6" w:space="0" w:color="auto"/>
              <w:bottom w:val="single" w:sz="6" w:space="0" w:color="auto"/>
              <w:right w:val="single" w:sz="6" w:space="0" w:color="auto"/>
            </w:tcBorders>
            <w:vAlign w:val="center"/>
          </w:tcPr>
          <w:p w14:paraId="3086EE7F" w14:textId="77777777" w:rsidR="00AE23B2" w:rsidRPr="0051274B" w:rsidRDefault="00AE23B2" w:rsidP="001119B0">
            <w:pPr>
              <w:autoSpaceDE w:val="0"/>
              <w:autoSpaceDN w:val="0"/>
              <w:spacing w:before="0" w:after="0" w:line="240" w:lineRule="auto"/>
              <w:ind w:firstLine="0"/>
              <w:jc w:val="center"/>
              <w:rPr>
                <w:rFonts w:eastAsia="Times New Roman" w:cs="Times New Roman"/>
                <w:i/>
                <w:szCs w:val="28"/>
              </w:rPr>
            </w:pPr>
            <w:r w:rsidRPr="0051274B">
              <w:rPr>
                <w:rFonts w:eastAsia="Times New Roman" w:cs="Times New Roman"/>
                <w:b/>
                <w:szCs w:val="28"/>
              </w:rPr>
              <w:t>2</w:t>
            </w:r>
          </w:p>
        </w:tc>
        <w:tc>
          <w:tcPr>
            <w:tcW w:w="6643" w:type="dxa"/>
            <w:tcBorders>
              <w:top w:val="single" w:sz="6" w:space="0" w:color="auto"/>
              <w:left w:val="single" w:sz="6" w:space="0" w:color="auto"/>
              <w:bottom w:val="single" w:sz="6" w:space="0" w:color="auto"/>
              <w:right w:val="single" w:sz="6" w:space="0" w:color="auto"/>
            </w:tcBorders>
            <w:vAlign w:val="center"/>
          </w:tcPr>
          <w:p w14:paraId="43784997" w14:textId="77777777" w:rsidR="00AE23B2" w:rsidRPr="0051274B" w:rsidRDefault="00AE23B2" w:rsidP="001119B0">
            <w:pPr>
              <w:autoSpaceDE w:val="0"/>
              <w:autoSpaceDN w:val="0"/>
              <w:spacing w:before="0" w:after="0" w:line="240" w:lineRule="auto"/>
              <w:ind w:firstLine="0"/>
              <w:rPr>
                <w:rFonts w:eastAsia="Times New Roman" w:cs="Times New Roman"/>
                <w:i/>
                <w:szCs w:val="28"/>
                <w:lang w:val="pt-BR"/>
              </w:rPr>
            </w:pPr>
            <w:r w:rsidRPr="0051274B">
              <w:rPr>
                <w:rFonts w:eastAsia="Times New Roman" w:cs="Times New Roman"/>
                <w:b/>
                <w:szCs w:val="28"/>
                <w:lang w:val="pt-BR"/>
              </w:rPr>
              <w:t>Biên soạn dự thảo quy chuẩn</w:t>
            </w:r>
          </w:p>
        </w:tc>
        <w:tc>
          <w:tcPr>
            <w:tcW w:w="1276" w:type="dxa"/>
            <w:tcBorders>
              <w:top w:val="single" w:sz="6" w:space="0" w:color="auto"/>
              <w:left w:val="single" w:sz="6" w:space="0" w:color="auto"/>
              <w:bottom w:val="single" w:sz="6" w:space="0" w:color="auto"/>
              <w:right w:val="single" w:sz="6" w:space="0" w:color="auto"/>
            </w:tcBorders>
            <w:vAlign w:val="center"/>
          </w:tcPr>
          <w:p w14:paraId="78ABFC52" w14:textId="7E6A06B9" w:rsidR="00AE23B2" w:rsidRPr="00351797" w:rsidRDefault="00AE23B2" w:rsidP="0051274B">
            <w:pPr>
              <w:autoSpaceDE w:val="0"/>
              <w:autoSpaceDN w:val="0"/>
              <w:spacing w:before="0" w:after="0" w:line="240" w:lineRule="auto"/>
              <w:ind w:firstLine="0"/>
              <w:jc w:val="center"/>
              <w:rPr>
                <w:rFonts w:eastAsia="Times New Roman" w:cs="Times New Roman"/>
                <w:i/>
                <w:szCs w:val="28"/>
                <w:lang w:val="pt-BR"/>
              </w:rPr>
            </w:pPr>
            <w:r w:rsidRPr="00351797">
              <w:rPr>
                <w:rFonts w:eastAsia="Times New Roman" w:cs="Times New Roman"/>
                <w:i/>
                <w:szCs w:val="28"/>
                <w:lang w:val="pt-BR"/>
              </w:rPr>
              <w:t>0</w:t>
            </w:r>
            <w:r w:rsidR="0051274B" w:rsidRPr="00351797">
              <w:rPr>
                <w:rFonts w:eastAsia="Times New Roman" w:cs="Times New Roman"/>
                <w:i/>
                <w:szCs w:val="28"/>
                <w:lang w:val="pt-BR"/>
              </w:rPr>
              <w:t>9</w:t>
            </w:r>
            <w:r w:rsidRPr="00351797">
              <w:rPr>
                <w:rFonts w:eastAsia="Times New Roman" w:cs="Times New Roman"/>
                <w:i/>
                <w:szCs w:val="28"/>
                <w:lang w:val="pt-BR"/>
              </w:rPr>
              <w:t>/2026</w:t>
            </w:r>
          </w:p>
        </w:tc>
        <w:tc>
          <w:tcPr>
            <w:tcW w:w="1276" w:type="dxa"/>
            <w:tcBorders>
              <w:top w:val="single" w:sz="6" w:space="0" w:color="auto"/>
              <w:left w:val="single" w:sz="6" w:space="0" w:color="auto"/>
              <w:bottom w:val="single" w:sz="6" w:space="0" w:color="auto"/>
              <w:right w:val="single" w:sz="6" w:space="0" w:color="auto"/>
            </w:tcBorders>
            <w:vAlign w:val="center"/>
          </w:tcPr>
          <w:p w14:paraId="78FBC727" w14:textId="7D70261E" w:rsidR="00AE23B2" w:rsidRPr="00351797" w:rsidRDefault="00AD7449" w:rsidP="00AD7449">
            <w:pPr>
              <w:autoSpaceDE w:val="0"/>
              <w:autoSpaceDN w:val="0"/>
              <w:spacing w:before="0" w:after="0" w:line="240" w:lineRule="auto"/>
              <w:ind w:firstLine="0"/>
              <w:jc w:val="center"/>
              <w:rPr>
                <w:rFonts w:eastAsia="Times New Roman" w:cs="Times New Roman"/>
                <w:i/>
                <w:szCs w:val="28"/>
                <w:lang w:val="pt-BR"/>
              </w:rPr>
            </w:pPr>
            <w:r w:rsidRPr="00351797">
              <w:rPr>
                <w:rFonts w:eastAsia="Times New Roman" w:cs="Times New Roman"/>
                <w:i/>
                <w:szCs w:val="28"/>
                <w:lang w:val="pt-BR"/>
              </w:rPr>
              <w:t>12</w:t>
            </w:r>
            <w:r w:rsidR="0051274B" w:rsidRPr="00351797">
              <w:rPr>
                <w:rFonts w:eastAsia="Times New Roman" w:cs="Times New Roman"/>
                <w:i/>
                <w:szCs w:val="28"/>
                <w:lang w:val="pt-BR"/>
              </w:rPr>
              <w:t>/202</w:t>
            </w:r>
            <w:r w:rsidRPr="00351797">
              <w:rPr>
                <w:rFonts w:eastAsia="Times New Roman" w:cs="Times New Roman"/>
                <w:i/>
                <w:szCs w:val="28"/>
                <w:lang w:val="pt-BR"/>
              </w:rPr>
              <w:t>6</w:t>
            </w:r>
          </w:p>
        </w:tc>
      </w:tr>
      <w:tr w:rsidR="00AE23B2" w:rsidRPr="0051274B" w14:paraId="4F8619F2" w14:textId="77777777" w:rsidTr="001119B0">
        <w:trPr>
          <w:jc w:val="center"/>
        </w:trPr>
        <w:tc>
          <w:tcPr>
            <w:tcW w:w="720" w:type="dxa"/>
            <w:tcBorders>
              <w:top w:val="single" w:sz="6" w:space="0" w:color="auto"/>
              <w:left w:val="single" w:sz="6" w:space="0" w:color="auto"/>
              <w:bottom w:val="single" w:sz="6" w:space="0" w:color="auto"/>
              <w:right w:val="single" w:sz="6" w:space="0" w:color="auto"/>
            </w:tcBorders>
            <w:vAlign w:val="center"/>
          </w:tcPr>
          <w:p w14:paraId="149B10E7" w14:textId="77777777" w:rsidR="00AE23B2" w:rsidRPr="0051274B" w:rsidRDefault="00AE23B2" w:rsidP="001119B0">
            <w:pPr>
              <w:autoSpaceDE w:val="0"/>
              <w:autoSpaceDN w:val="0"/>
              <w:spacing w:before="0" w:after="0" w:line="240" w:lineRule="auto"/>
              <w:ind w:firstLine="0"/>
              <w:jc w:val="center"/>
              <w:rPr>
                <w:rFonts w:eastAsia="Times New Roman" w:cs="Times New Roman"/>
                <w:i/>
                <w:szCs w:val="28"/>
              </w:rPr>
            </w:pPr>
            <w:r w:rsidRPr="0051274B">
              <w:rPr>
                <w:rFonts w:eastAsia="Times New Roman" w:cs="Times New Roman"/>
                <w:i/>
                <w:szCs w:val="28"/>
              </w:rPr>
              <w:t>2.1.</w:t>
            </w:r>
          </w:p>
        </w:tc>
        <w:tc>
          <w:tcPr>
            <w:tcW w:w="6643" w:type="dxa"/>
            <w:tcBorders>
              <w:top w:val="single" w:sz="6" w:space="0" w:color="auto"/>
              <w:left w:val="single" w:sz="6" w:space="0" w:color="auto"/>
              <w:bottom w:val="single" w:sz="6" w:space="0" w:color="auto"/>
              <w:right w:val="single" w:sz="6" w:space="0" w:color="auto"/>
            </w:tcBorders>
            <w:vAlign w:val="center"/>
          </w:tcPr>
          <w:p w14:paraId="1BE41B41" w14:textId="77777777" w:rsidR="00AE23B2" w:rsidRPr="0051274B" w:rsidRDefault="00AE23B2" w:rsidP="001119B0">
            <w:pPr>
              <w:autoSpaceDE w:val="0"/>
              <w:autoSpaceDN w:val="0"/>
              <w:spacing w:before="0" w:after="0" w:line="240" w:lineRule="auto"/>
              <w:ind w:firstLine="0"/>
              <w:rPr>
                <w:rFonts w:eastAsia="Times New Roman" w:cs="Times New Roman"/>
                <w:i/>
                <w:szCs w:val="28"/>
                <w:lang w:val="pt-BR"/>
              </w:rPr>
            </w:pPr>
            <w:r w:rsidRPr="0051274B">
              <w:rPr>
                <w:rFonts w:eastAsia="Times New Roman" w:cs="Times New Roman"/>
                <w:i/>
                <w:szCs w:val="28"/>
                <w:lang w:val="pt-BR"/>
              </w:rPr>
              <w:t>Công tác chuẩn bị biên soạn dự thảo QCĐP</w:t>
            </w:r>
          </w:p>
        </w:tc>
        <w:tc>
          <w:tcPr>
            <w:tcW w:w="1276" w:type="dxa"/>
            <w:tcBorders>
              <w:top w:val="single" w:sz="6" w:space="0" w:color="auto"/>
              <w:left w:val="single" w:sz="6" w:space="0" w:color="auto"/>
              <w:bottom w:val="single" w:sz="6" w:space="0" w:color="auto"/>
              <w:right w:val="single" w:sz="6" w:space="0" w:color="auto"/>
            </w:tcBorders>
            <w:vAlign w:val="center"/>
          </w:tcPr>
          <w:p w14:paraId="18F63BF8" w14:textId="77777777" w:rsidR="00AE23B2" w:rsidRPr="00B04482" w:rsidRDefault="00AE23B2" w:rsidP="001119B0">
            <w:pPr>
              <w:autoSpaceDE w:val="0"/>
              <w:autoSpaceDN w:val="0"/>
              <w:spacing w:before="0" w:after="0" w:line="240" w:lineRule="auto"/>
              <w:ind w:firstLine="0"/>
              <w:jc w:val="center"/>
              <w:rPr>
                <w:rFonts w:eastAsia="Times New Roman" w:cs="Times New Roman"/>
                <w:i/>
                <w:color w:val="FF0000"/>
                <w:szCs w:val="28"/>
                <w:lang w:val="pt-BR"/>
              </w:rPr>
            </w:pPr>
          </w:p>
        </w:tc>
        <w:tc>
          <w:tcPr>
            <w:tcW w:w="1276" w:type="dxa"/>
            <w:tcBorders>
              <w:top w:val="single" w:sz="6" w:space="0" w:color="auto"/>
              <w:left w:val="single" w:sz="6" w:space="0" w:color="auto"/>
              <w:bottom w:val="single" w:sz="6" w:space="0" w:color="auto"/>
              <w:right w:val="single" w:sz="6" w:space="0" w:color="auto"/>
            </w:tcBorders>
            <w:vAlign w:val="center"/>
          </w:tcPr>
          <w:p w14:paraId="39676B24" w14:textId="77777777" w:rsidR="00AE23B2" w:rsidRPr="00B04482" w:rsidRDefault="00AE23B2" w:rsidP="001119B0">
            <w:pPr>
              <w:autoSpaceDE w:val="0"/>
              <w:autoSpaceDN w:val="0"/>
              <w:spacing w:before="0" w:after="0" w:line="240" w:lineRule="auto"/>
              <w:ind w:firstLine="0"/>
              <w:jc w:val="center"/>
              <w:rPr>
                <w:rFonts w:eastAsia="Times New Roman" w:cs="Times New Roman"/>
                <w:i/>
                <w:color w:val="FF0000"/>
                <w:szCs w:val="28"/>
                <w:lang w:val="pt-BR"/>
              </w:rPr>
            </w:pPr>
          </w:p>
        </w:tc>
      </w:tr>
      <w:tr w:rsidR="00AE23B2" w:rsidRPr="0051274B" w14:paraId="7E0C6185" w14:textId="77777777" w:rsidTr="001119B0">
        <w:trPr>
          <w:jc w:val="center"/>
        </w:trPr>
        <w:tc>
          <w:tcPr>
            <w:tcW w:w="720" w:type="dxa"/>
            <w:tcBorders>
              <w:top w:val="single" w:sz="6" w:space="0" w:color="auto"/>
              <w:left w:val="single" w:sz="6" w:space="0" w:color="auto"/>
              <w:bottom w:val="single" w:sz="6" w:space="0" w:color="auto"/>
              <w:right w:val="single" w:sz="6" w:space="0" w:color="auto"/>
            </w:tcBorders>
            <w:vAlign w:val="center"/>
          </w:tcPr>
          <w:p w14:paraId="669E38E5" w14:textId="7D18B00F" w:rsidR="00AE23B2" w:rsidRPr="0051274B" w:rsidRDefault="00AE23B2" w:rsidP="001119B0">
            <w:pPr>
              <w:autoSpaceDE w:val="0"/>
              <w:autoSpaceDN w:val="0"/>
              <w:spacing w:before="0" w:after="0" w:line="240" w:lineRule="auto"/>
              <w:ind w:firstLine="0"/>
              <w:jc w:val="center"/>
              <w:rPr>
                <w:rFonts w:eastAsia="Times New Roman" w:cs="Times New Roman"/>
                <w:i/>
                <w:szCs w:val="28"/>
              </w:rPr>
            </w:pPr>
          </w:p>
        </w:tc>
        <w:tc>
          <w:tcPr>
            <w:tcW w:w="6643" w:type="dxa"/>
            <w:tcBorders>
              <w:top w:val="single" w:sz="6" w:space="0" w:color="auto"/>
              <w:left w:val="single" w:sz="6" w:space="0" w:color="auto"/>
              <w:bottom w:val="single" w:sz="6" w:space="0" w:color="auto"/>
              <w:right w:val="single" w:sz="6" w:space="0" w:color="auto"/>
            </w:tcBorders>
            <w:vAlign w:val="center"/>
          </w:tcPr>
          <w:p w14:paraId="5EF99D2E" w14:textId="77777777" w:rsidR="00AE23B2" w:rsidRPr="0051274B" w:rsidRDefault="00AE23B2" w:rsidP="001119B0">
            <w:pPr>
              <w:autoSpaceDE w:val="0"/>
              <w:autoSpaceDN w:val="0"/>
              <w:spacing w:before="0" w:after="0" w:line="240" w:lineRule="auto"/>
              <w:ind w:firstLine="0"/>
              <w:rPr>
                <w:rFonts w:eastAsia="Times New Roman" w:cs="Times New Roman"/>
                <w:szCs w:val="28"/>
                <w:lang w:val="pt-BR"/>
              </w:rPr>
            </w:pPr>
            <w:r w:rsidRPr="0051274B">
              <w:rPr>
                <w:rFonts w:eastAsia="Times New Roman" w:cs="Times New Roman"/>
                <w:szCs w:val="28"/>
                <w:lang w:val="pt-BR"/>
              </w:rPr>
              <w:t>Thu thập, tổng hợp, đánh giá tình hình thực hiện các văn bản quy phạm pháp luật liên quan; nghiên cứu thông tin, tư liệu về cam kết quốc tế có liên quan</w:t>
            </w:r>
          </w:p>
        </w:tc>
        <w:tc>
          <w:tcPr>
            <w:tcW w:w="1276" w:type="dxa"/>
            <w:tcBorders>
              <w:top w:val="single" w:sz="6" w:space="0" w:color="auto"/>
              <w:left w:val="single" w:sz="6" w:space="0" w:color="auto"/>
              <w:bottom w:val="single" w:sz="6" w:space="0" w:color="auto"/>
              <w:right w:val="single" w:sz="6" w:space="0" w:color="auto"/>
            </w:tcBorders>
            <w:vAlign w:val="center"/>
          </w:tcPr>
          <w:p w14:paraId="290FCE72" w14:textId="77777777" w:rsidR="00AE23B2" w:rsidRPr="00B04482" w:rsidRDefault="00AE23B2" w:rsidP="001119B0">
            <w:pPr>
              <w:autoSpaceDE w:val="0"/>
              <w:autoSpaceDN w:val="0"/>
              <w:spacing w:before="0" w:after="0" w:line="240" w:lineRule="auto"/>
              <w:ind w:firstLine="0"/>
              <w:jc w:val="center"/>
              <w:rPr>
                <w:rFonts w:eastAsia="Times New Roman" w:cs="Times New Roman"/>
                <w:i/>
                <w:color w:val="FF0000"/>
                <w:szCs w:val="28"/>
                <w:lang w:val="pt-BR"/>
              </w:rPr>
            </w:pPr>
          </w:p>
        </w:tc>
        <w:tc>
          <w:tcPr>
            <w:tcW w:w="1276" w:type="dxa"/>
            <w:tcBorders>
              <w:top w:val="single" w:sz="6" w:space="0" w:color="auto"/>
              <w:left w:val="single" w:sz="6" w:space="0" w:color="auto"/>
              <w:bottom w:val="single" w:sz="6" w:space="0" w:color="auto"/>
              <w:right w:val="single" w:sz="6" w:space="0" w:color="auto"/>
            </w:tcBorders>
            <w:vAlign w:val="center"/>
          </w:tcPr>
          <w:p w14:paraId="5E6FB1FF" w14:textId="77777777" w:rsidR="00AE23B2" w:rsidRPr="00B04482" w:rsidRDefault="00AE23B2" w:rsidP="001119B0">
            <w:pPr>
              <w:autoSpaceDE w:val="0"/>
              <w:autoSpaceDN w:val="0"/>
              <w:spacing w:before="0" w:after="0" w:line="240" w:lineRule="auto"/>
              <w:ind w:firstLine="0"/>
              <w:jc w:val="center"/>
              <w:rPr>
                <w:rFonts w:eastAsia="Times New Roman" w:cs="Times New Roman"/>
                <w:i/>
                <w:color w:val="FF0000"/>
                <w:szCs w:val="28"/>
                <w:lang w:val="pt-BR"/>
              </w:rPr>
            </w:pPr>
          </w:p>
        </w:tc>
      </w:tr>
      <w:tr w:rsidR="00AE23B2" w:rsidRPr="0051274B" w14:paraId="6BF233F8" w14:textId="77777777" w:rsidTr="001119B0">
        <w:trPr>
          <w:jc w:val="center"/>
        </w:trPr>
        <w:tc>
          <w:tcPr>
            <w:tcW w:w="720" w:type="dxa"/>
            <w:tcBorders>
              <w:top w:val="single" w:sz="6" w:space="0" w:color="auto"/>
              <w:left w:val="single" w:sz="6" w:space="0" w:color="auto"/>
              <w:bottom w:val="single" w:sz="6" w:space="0" w:color="auto"/>
              <w:right w:val="single" w:sz="6" w:space="0" w:color="auto"/>
            </w:tcBorders>
            <w:vAlign w:val="center"/>
          </w:tcPr>
          <w:p w14:paraId="3C061C02" w14:textId="77777777" w:rsidR="00AE23B2" w:rsidRPr="0051274B" w:rsidRDefault="00AE23B2" w:rsidP="008120FC">
            <w:pPr>
              <w:pStyle w:val="ListParagraph"/>
              <w:autoSpaceDE w:val="0"/>
              <w:autoSpaceDN w:val="0"/>
              <w:spacing w:before="0" w:after="0" w:line="240" w:lineRule="auto"/>
              <w:ind w:left="50" w:firstLine="0"/>
              <w:rPr>
                <w:rFonts w:eastAsia="Times New Roman" w:cs="Times New Roman"/>
                <w:szCs w:val="28"/>
              </w:rPr>
            </w:pPr>
          </w:p>
        </w:tc>
        <w:tc>
          <w:tcPr>
            <w:tcW w:w="6643" w:type="dxa"/>
            <w:tcBorders>
              <w:top w:val="single" w:sz="6" w:space="0" w:color="auto"/>
              <w:left w:val="single" w:sz="6" w:space="0" w:color="auto"/>
              <w:bottom w:val="single" w:sz="6" w:space="0" w:color="auto"/>
              <w:right w:val="single" w:sz="6" w:space="0" w:color="auto"/>
            </w:tcBorders>
            <w:vAlign w:val="center"/>
          </w:tcPr>
          <w:p w14:paraId="516D59C2" w14:textId="77777777" w:rsidR="00AE23B2" w:rsidRPr="0051274B" w:rsidRDefault="00AE23B2" w:rsidP="001119B0">
            <w:pPr>
              <w:autoSpaceDE w:val="0"/>
              <w:autoSpaceDN w:val="0"/>
              <w:spacing w:before="0" w:after="0" w:line="240" w:lineRule="auto"/>
              <w:ind w:firstLine="0"/>
              <w:rPr>
                <w:rFonts w:eastAsia="Times New Roman" w:cs="Times New Roman"/>
                <w:szCs w:val="28"/>
                <w:lang w:val="pt-BR"/>
              </w:rPr>
            </w:pPr>
            <w:r w:rsidRPr="0051274B">
              <w:rPr>
                <w:rFonts w:eastAsia="Times New Roman" w:cs="Times New Roman"/>
                <w:szCs w:val="28"/>
                <w:lang w:val="pt-BR"/>
              </w:rPr>
              <w:t>Khảo sát, đánh giá thực trạng quản lý nhà nước và mức độ rủi ro của đối tượng quản lý</w:t>
            </w:r>
          </w:p>
        </w:tc>
        <w:tc>
          <w:tcPr>
            <w:tcW w:w="1276" w:type="dxa"/>
            <w:tcBorders>
              <w:top w:val="single" w:sz="6" w:space="0" w:color="auto"/>
              <w:left w:val="single" w:sz="6" w:space="0" w:color="auto"/>
              <w:bottom w:val="single" w:sz="6" w:space="0" w:color="auto"/>
              <w:right w:val="single" w:sz="6" w:space="0" w:color="auto"/>
            </w:tcBorders>
            <w:vAlign w:val="center"/>
          </w:tcPr>
          <w:p w14:paraId="6B1949EE" w14:textId="77777777" w:rsidR="00AE23B2" w:rsidRPr="00B04482" w:rsidRDefault="00AE23B2" w:rsidP="001119B0">
            <w:pPr>
              <w:autoSpaceDE w:val="0"/>
              <w:autoSpaceDN w:val="0"/>
              <w:spacing w:before="0" w:after="0" w:line="240" w:lineRule="auto"/>
              <w:ind w:firstLine="0"/>
              <w:jc w:val="center"/>
              <w:rPr>
                <w:rFonts w:eastAsia="Times New Roman" w:cs="Times New Roman"/>
                <w:i/>
                <w:color w:val="FF0000"/>
                <w:szCs w:val="28"/>
                <w:lang w:val="pt-BR"/>
              </w:rPr>
            </w:pPr>
          </w:p>
        </w:tc>
        <w:tc>
          <w:tcPr>
            <w:tcW w:w="1276" w:type="dxa"/>
            <w:tcBorders>
              <w:top w:val="single" w:sz="6" w:space="0" w:color="auto"/>
              <w:left w:val="single" w:sz="6" w:space="0" w:color="auto"/>
              <w:bottom w:val="single" w:sz="6" w:space="0" w:color="auto"/>
              <w:right w:val="single" w:sz="6" w:space="0" w:color="auto"/>
            </w:tcBorders>
            <w:vAlign w:val="center"/>
          </w:tcPr>
          <w:p w14:paraId="4436233A" w14:textId="77777777" w:rsidR="00AE23B2" w:rsidRPr="00B04482" w:rsidRDefault="00AE23B2" w:rsidP="001119B0">
            <w:pPr>
              <w:autoSpaceDE w:val="0"/>
              <w:autoSpaceDN w:val="0"/>
              <w:spacing w:before="0" w:after="0" w:line="240" w:lineRule="auto"/>
              <w:ind w:firstLine="0"/>
              <w:jc w:val="center"/>
              <w:rPr>
                <w:rFonts w:eastAsia="Times New Roman" w:cs="Times New Roman"/>
                <w:i/>
                <w:color w:val="FF0000"/>
                <w:szCs w:val="28"/>
                <w:lang w:val="pt-BR"/>
              </w:rPr>
            </w:pPr>
          </w:p>
        </w:tc>
      </w:tr>
      <w:tr w:rsidR="00AE23B2" w:rsidRPr="0051274B" w14:paraId="101B791E" w14:textId="77777777" w:rsidTr="001119B0">
        <w:trPr>
          <w:jc w:val="center"/>
        </w:trPr>
        <w:tc>
          <w:tcPr>
            <w:tcW w:w="720" w:type="dxa"/>
            <w:tcBorders>
              <w:top w:val="single" w:sz="6" w:space="0" w:color="auto"/>
              <w:left w:val="single" w:sz="6" w:space="0" w:color="auto"/>
              <w:bottom w:val="single" w:sz="6" w:space="0" w:color="auto"/>
              <w:right w:val="single" w:sz="6" w:space="0" w:color="auto"/>
            </w:tcBorders>
            <w:vAlign w:val="center"/>
          </w:tcPr>
          <w:p w14:paraId="45C0B15F" w14:textId="3727277C" w:rsidR="00AE23B2" w:rsidRPr="0051274B" w:rsidRDefault="00AE23B2" w:rsidP="001119B0">
            <w:pPr>
              <w:autoSpaceDE w:val="0"/>
              <w:autoSpaceDN w:val="0"/>
              <w:spacing w:before="0" w:after="0" w:line="240" w:lineRule="auto"/>
              <w:ind w:firstLine="0"/>
              <w:jc w:val="center"/>
              <w:rPr>
                <w:rFonts w:eastAsia="Times New Roman" w:cs="Times New Roman"/>
                <w:szCs w:val="28"/>
              </w:rPr>
            </w:pPr>
          </w:p>
        </w:tc>
        <w:tc>
          <w:tcPr>
            <w:tcW w:w="6643" w:type="dxa"/>
            <w:tcBorders>
              <w:top w:val="single" w:sz="6" w:space="0" w:color="auto"/>
              <w:left w:val="single" w:sz="6" w:space="0" w:color="auto"/>
              <w:bottom w:val="single" w:sz="6" w:space="0" w:color="auto"/>
              <w:right w:val="single" w:sz="6" w:space="0" w:color="auto"/>
            </w:tcBorders>
            <w:vAlign w:val="center"/>
          </w:tcPr>
          <w:p w14:paraId="0C616228" w14:textId="77777777" w:rsidR="00AE23B2" w:rsidRPr="0051274B" w:rsidRDefault="00AE23B2" w:rsidP="001119B0">
            <w:pPr>
              <w:autoSpaceDE w:val="0"/>
              <w:autoSpaceDN w:val="0"/>
              <w:spacing w:before="0" w:after="0" w:line="240" w:lineRule="auto"/>
              <w:ind w:firstLine="0"/>
              <w:rPr>
                <w:rFonts w:eastAsia="Times New Roman" w:cs="Times New Roman"/>
                <w:szCs w:val="28"/>
                <w:lang w:val="pt-BR"/>
              </w:rPr>
            </w:pPr>
            <w:r w:rsidRPr="0051274B">
              <w:rPr>
                <w:rFonts w:eastAsia="Times New Roman" w:cs="Times New Roman"/>
                <w:szCs w:val="28"/>
                <w:lang w:val="pt-BR"/>
              </w:rPr>
              <w:t>Thu thập số liệu, tài liệu có liên quan phục vụ cho công tác xây dựng QCĐP</w:t>
            </w:r>
          </w:p>
        </w:tc>
        <w:tc>
          <w:tcPr>
            <w:tcW w:w="1276" w:type="dxa"/>
            <w:tcBorders>
              <w:top w:val="single" w:sz="6" w:space="0" w:color="auto"/>
              <w:left w:val="single" w:sz="6" w:space="0" w:color="auto"/>
              <w:bottom w:val="single" w:sz="6" w:space="0" w:color="auto"/>
              <w:right w:val="single" w:sz="6" w:space="0" w:color="auto"/>
            </w:tcBorders>
            <w:vAlign w:val="center"/>
          </w:tcPr>
          <w:p w14:paraId="0EFF4771" w14:textId="77777777" w:rsidR="00AE23B2" w:rsidRPr="00B04482" w:rsidRDefault="00AE23B2" w:rsidP="001119B0">
            <w:pPr>
              <w:autoSpaceDE w:val="0"/>
              <w:autoSpaceDN w:val="0"/>
              <w:spacing w:before="0" w:after="0" w:line="240" w:lineRule="auto"/>
              <w:ind w:firstLine="0"/>
              <w:jc w:val="center"/>
              <w:rPr>
                <w:rFonts w:eastAsia="Times New Roman" w:cs="Times New Roman"/>
                <w:i/>
                <w:color w:val="FF0000"/>
                <w:szCs w:val="28"/>
                <w:lang w:val="pt-BR"/>
              </w:rPr>
            </w:pPr>
          </w:p>
        </w:tc>
        <w:tc>
          <w:tcPr>
            <w:tcW w:w="1276" w:type="dxa"/>
            <w:tcBorders>
              <w:top w:val="single" w:sz="6" w:space="0" w:color="auto"/>
              <w:left w:val="single" w:sz="6" w:space="0" w:color="auto"/>
              <w:bottom w:val="single" w:sz="6" w:space="0" w:color="auto"/>
              <w:right w:val="single" w:sz="6" w:space="0" w:color="auto"/>
            </w:tcBorders>
            <w:vAlign w:val="center"/>
          </w:tcPr>
          <w:p w14:paraId="72646249" w14:textId="77777777" w:rsidR="00AE23B2" w:rsidRPr="00B04482" w:rsidRDefault="00AE23B2" w:rsidP="001119B0">
            <w:pPr>
              <w:autoSpaceDE w:val="0"/>
              <w:autoSpaceDN w:val="0"/>
              <w:spacing w:before="0" w:after="0" w:line="240" w:lineRule="auto"/>
              <w:ind w:firstLine="0"/>
              <w:jc w:val="center"/>
              <w:rPr>
                <w:rFonts w:eastAsia="Times New Roman" w:cs="Times New Roman"/>
                <w:i/>
                <w:color w:val="FF0000"/>
                <w:szCs w:val="28"/>
                <w:lang w:val="pt-BR"/>
              </w:rPr>
            </w:pPr>
          </w:p>
        </w:tc>
      </w:tr>
      <w:tr w:rsidR="00AE23B2" w:rsidRPr="0051274B" w14:paraId="4D99D343" w14:textId="77777777" w:rsidTr="001119B0">
        <w:trPr>
          <w:jc w:val="center"/>
        </w:trPr>
        <w:tc>
          <w:tcPr>
            <w:tcW w:w="720" w:type="dxa"/>
            <w:tcBorders>
              <w:top w:val="single" w:sz="6" w:space="0" w:color="auto"/>
              <w:left w:val="single" w:sz="6" w:space="0" w:color="auto"/>
              <w:bottom w:val="single" w:sz="6" w:space="0" w:color="auto"/>
              <w:right w:val="single" w:sz="6" w:space="0" w:color="auto"/>
            </w:tcBorders>
            <w:vAlign w:val="center"/>
          </w:tcPr>
          <w:p w14:paraId="09022B46" w14:textId="74229995" w:rsidR="00AE23B2" w:rsidRPr="0051274B" w:rsidRDefault="00AE23B2" w:rsidP="001119B0">
            <w:pPr>
              <w:autoSpaceDE w:val="0"/>
              <w:autoSpaceDN w:val="0"/>
              <w:spacing w:before="0" w:after="0" w:line="240" w:lineRule="auto"/>
              <w:ind w:firstLine="0"/>
              <w:jc w:val="center"/>
              <w:rPr>
                <w:rFonts w:eastAsia="Times New Roman" w:cs="Times New Roman"/>
                <w:szCs w:val="28"/>
              </w:rPr>
            </w:pPr>
          </w:p>
        </w:tc>
        <w:tc>
          <w:tcPr>
            <w:tcW w:w="6643" w:type="dxa"/>
            <w:tcBorders>
              <w:top w:val="single" w:sz="6" w:space="0" w:color="auto"/>
              <w:left w:val="single" w:sz="6" w:space="0" w:color="auto"/>
              <w:bottom w:val="single" w:sz="6" w:space="0" w:color="auto"/>
              <w:right w:val="single" w:sz="6" w:space="0" w:color="auto"/>
            </w:tcBorders>
            <w:vAlign w:val="center"/>
          </w:tcPr>
          <w:p w14:paraId="3342D8D3" w14:textId="77777777" w:rsidR="00AE23B2" w:rsidRPr="0051274B" w:rsidRDefault="00AE23B2" w:rsidP="001119B0">
            <w:pPr>
              <w:autoSpaceDE w:val="0"/>
              <w:autoSpaceDN w:val="0"/>
              <w:spacing w:before="0" w:after="0" w:line="240" w:lineRule="auto"/>
              <w:ind w:firstLine="0"/>
              <w:rPr>
                <w:rFonts w:eastAsia="Times New Roman" w:cs="Times New Roman"/>
                <w:szCs w:val="28"/>
                <w:lang w:val="pt-BR"/>
              </w:rPr>
            </w:pPr>
            <w:r w:rsidRPr="0051274B">
              <w:rPr>
                <w:rFonts w:eastAsia="Times New Roman" w:cs="Times New Roman"/>
                <w:szCs w:val="28"/>
                <w:lang w:val="pt-BR"/>
              </w:rPr>
              <w:t xml:space="preserve">Điều tra cắt ngang, lấy mẫu phân tích chất lượng nước sạch </w:t>
            </w:r>
            <w:bookmarkStart w:id="0" w:name="_GoBack"/>
            <w:r w:rsidRPr="00C8387B">
              <w:rPr>
                <w:rFonts w:eastAsia="Times New Roman" w:cs="Times New Roman"/>
                <w:b/>
                <w:i/>
                <w:szCs w:val="28"/>
                <w:lang w:val="pt-BR"/>
              </w:rPr>
              <w:t>(chi tiết tại phụ lục 3)</w:t>
            </w:r>
            <w:bookmarkEnd w:id="0"/>
          </w:p>
        </w:tc>
        <w:tc>
          <w:tcPr>
            <w:tcW w:w="1276" w:type="dxa"/>
            <w:tcBorders>
              <w:top w:val="single" w:sz="6" w:space="0" w:color="auto"/>
              <w:left w:val="single" w:sz="6" w:space="0" w:color="auto"/>
              <w:bottom w:val="single" w:sz="6" w:space="0" w:color="auto"/>
              <w:right w:val="single" w:sz="6" w:space="0" w:color="auto"/>
            </w:tcBorders>
            <w:vAlign w:val="center"/>
          </w:tcPr>
          <w:p w14:paraId="2684D991" w14:textId="77777777" w:rsidR="00AE23B2" w:rsidRPr="00B04482" w:rsidRDefault="00AE23B2" w:rsidP="001119B0">
            <w:pPr>
              <w:autoSpaceDE w:val="0"/>
              <w:autoSpaceDN w:val="0"/>
              <w:spacing w:before="0" w:after="0" w:line="240" w:lineRule="auto"/>
              <w:ind w:firstLine="0"/>
              <w:jc w:val="center"/>
              <w:rPr>
                <w:rFonts w:eastAsia="Times New Roman" w:cs="Times New Roman"/>
                <w:i/>
                <w:color w:val="FF0000"/>
                <w:szCs w:val="28"/>
                <w:lang w:val="pt-BR"/>
              </w:rPr>
            </w:pPr>
          </w:p>
        </w:tc>
        <w:tc>
          <w:tcPr>
            <w:tcW w:w="1276" w:type="dxa"/>
            <w:tcBorders>
              <w:top w:val="single" w:sz="6" w:space="0" w:color="auto"/>
              <w:left w:val="single" w:sz="6" w:space="0" w:color="auto"/>
              <w:bottom w:val="single" w:sz="6" w:space="0" w:color="auto"/>
              <w:right w:val="single" w:sz="6" w:space="0" w:color="auto"/>
            </w:tcBorders>
            <w:vAlign w:val="center"/>
          </w:tcPr>
          <w:p w14:paraId="519B4B05" w14:textId="77777777" w:rsidR="00AE23B2" w:rsidRPr="00B04482" w:rsidRDefault="00AE23B2" w:rsidP="001119B0">
            <w:pPr>
              <w:autoSpaceDE w:val="0"/>
              <w:autoSpaceDN w:val="0"/>
              <w:spacing w:before="0" w:after="0" w:line="240" w:lineRule="auto"/>
              <w:ind w:firstLine="0"/>
              <w:jc w:val="center"/>
              <w:rPr>
                <w:rFonts w:eastAsia="Times New Roman" w:cs="Times New Roman"/>
                <w:i/>
                <w:color w:val="FF0000"/>
                <w:szCs w:val="28"/>
                <w:lang w:val="pt-BR"/>
              </w:rPr>
            </w:pPr>
          </w:p>
        </w:tc>
      </w:tr>
      <w:tr w:rsidR="00AE23B2" w:rsidRPr="0051274B" w14:paraId="3D521746" w14:textId="77777777" w:rsidTr="001119B0">
        <w:trPr>
          <w:jc w:val="center"/>
        </w:trPr>
        <w:tc>
          <w:tcPr>
            <w:tcW w:w="720" w:type="dxa"/>
            <w:tcBorders>
              <w:top w:val="single" w:sz="6" w:space="0" w:color="auto"/>
              <w:left w:val="single" w:sz="6" w:space="0" w:color="auto"/>
              <w:bottom w:val="single" w:sz="6" w:space="0" w:color="auto"/>
              <w:right w:val="single" w:sz="6" w:space="0" w:color="auto"/>
            </w:tcBorders>
            <w:vAlign w:val="center"/>
          </w:tcPr>
          <w:p w14:paraId="214A8004" w14:textId="77777777" w:rsidR="00AE23B2" w:rsidRPr="0051274B" w:rsidRDefault="00AE23B2" w:rsidP="001119B0">
            <w:pPr>
              <w:autoSpaceDE w:val="0"/>
              <w:autoSpaceDN w:val="0"/>
              <w:spacing w:before="0" w:after="0" w:line="240" w:lineRule="auto"/>
              <w:ind w:firstLine="0"/>
              <w:jc w:val="center"/>
              <w:rPr>
                <w:rFonts w:eastAsia="Times New Roman" w:cs="Times New Roman"/>
                <w:i/>
                <w:szCs w:val="28"/>
              </w:rPr>
            </w:pPr>
            <w:r w:rsidRPr="0051274B">
              <w:rPr>
                <w:rFonts w:eastAsia="Times New Roman" w:cs="Times New Roman"/>
                <w:i/>
                <w:szCs w:val="28"/>
              </w:rPr>
              <w:t>2.2.</w:t>
            </w:r>
          </w:p>
        </w:tc>
        <w:tc>
          <w:tcPr>
            <w:tcW w:w="6643" w:type="dxa"/>
            <w:tcBorders>
              <w:top w:val="single" w:sz="6" w:space="0" w:color="auto"/>
              <w:left w:val="single" w:sz="6" w:space="0" w:color="auto"/>
              <w:bottom w:val="single" w:sz="6" w:space="0" w:color="auto"/>
              <w:right w:val="single" w:sz="6" w:space="0" w:color="auto"/>
            </w:tcBorders>
            <w:vAlign w:val="center"/>
          </w:tcPr>
          <w:p w14:paraId="421DE8A7" w14:textId="77777777" w:rsidR="00AE23B2" w:rsidRPr="0051274B" w:rsidRDefault="00AE23B2" w:rsidP="001119B0">
            <w:pPr>
              <w:autoSpaceDE w:val="0"/>
              <w:autoSpaceDN w:val="0"/>
              <w:spacing w:before="0" w:after="0" w:line="240" w:lineRule="auto"/>
              <w:ind w:firstLine="0"/>
              <w:rPr>
                <w:rFonts w:eastAsia="Times New Roman" w:cs="Times New Roman"/>
                <w:i/>
                <w:szCs w:val="28"/>
                <w:lang w:val="pt-BR"/>
              </w:rPr>
            </w:pPr>
            <w:r w:rsidRPr="0051274B">
              <w:rPr>
                <w:rFonts w:eastAsia="Times New Roman" w:cs="Times New Roman"/>
                <w:i/>
                <w:szCs w:val="28"/>
                <w:lang w:val="pt-BR"/>
              </w:rPr>
              <w:t>Biên soạn dự thảo</w:t>
            </w:r>
          </w:p>
        </w:tc>
        <w:tc>
          <w:tcPr>
            <w:tcW w:w="1276" w:type="dxa"/>
            <w:tcBorders>
              <w:top w:val="single" w:sz="6" w:space="0" w:color="auto"/>
              <w:left w:val="single" w:sz="6" w:space="0" w:color="auto"/>
              <w:bottom w:val="single" w:sz="6" w:space="0" w:color="auto"/>
              <w:right w:val="single" w:sz="6" w:space="0" w:color="auto"/>
            </w:tcBorders>
            <w:vAlign w:val="center"/>
          </w:tcPr>
          <w:p w14:paraId="10732849" w14:textId="77777777" w:rsidR="00AE23B2" w:rsidRPr="00B04482" w:rsidRDefault="00AE23B2" w:rsidP="001119B0">
            <w:pPr>
              <w:autoSpaceDE w:val="0"/>
              <w:autoSpaceDN w:val="0"/>
              <w:spacing w:before="0" w:after="0" w:line="240" w:lineRule="auto"/>
              <w:ind w:firstLine="0"/>
              <w:jc w:val="center"/>
              <w:rPr>
                <w:rFonts w:eastAsia="Times New Roman" w:cs="Times New Roman"/>
                <w:i/>
                <w:color w:val="FF0000"/>
                <w:szCs w:val="28"/>
                <w:lang w:val="pt-BR"/>
              </w:rPr>
            </w:pPr>
          </w:p>
        </w:tc>
        <w:tc>
          <w:tcPr>
            <w:tcW w:w="1276" w:type="dxa"/>
            <w:tcBorders>
              <w:top w:val="single" w:sz="6" w:space="0" w:color="auto"/>
              <w:left w:val="single" w:sz="6" w:space="0" w:color="auto"/>
              <w:bottom w:val="single" w:sz="6" w:space="0" w:color="auto"/>
              <w:right w:val="single" w:sz="6" w:space="0" w:color="auto"/>
            </w:tcBorders>
            <w:vAlign w:val="center"/>
          </w:tcPr>
          <w:p w14:paraId="2CDD354A" w14:textId="77777777" w:rsidR="00AE23B2" w:rsidRPr="00B04482" w:rsidRDefault="00AE23B2" w:rsidP="001119B0">
            <w:pPr>
              <w:autoSpaceDE w:val="0"/>
              <w:autoSpaceDN w:val="0"/>
              <w:spacing w:before="0" w:after="0" w:line="240" w:lineRule="auto"/>
              <w:ind w:firstLine="0"/>
              <w:jc w:val="center"/>
              <w:rPr>
                <w:rFonts w:eastAsia="Times New Roman" w:cs="Times New Roman"/>
                <w:i/>
                <w:color w:val="FF0000"/>
                <w:szCs w:val="28"/>
                <w:lang w:val="pt-BR"/>
              </w:rPr>
            </w:pPr>
          </w:p>
        </w:tc>
      </w:tr>
      <w:tr w:rsidR="00AE23B2" w:rsidRPr="0051274B" w14:paraId="6EB3974C" w14:textId="77777777" w:rsidTr="001119B0">
        <w:trPr>
          <w:jc w:val="center"/>
        </w:trPr>
        <w:tc>
          <w:tcPr>
            <w:tcW w:w="720" w:type="dxa"/>
            <w:tcBorders>
              <w:top w:val="single" w:sz="6" w:space="0" w:color="auto"/>
              <w:left w:val="single" w:sz="6" w:space="0" w:color="auto"/>
              <w:bottom w:val="single" w:sz="6" w:space="0" w:color="auto"/>
              <w:right w:val="single" w:sz="6" w:space="0" w:color="auto"/>
            </w:tcBorders>
            <w:vAlign w:val="center"/>
          </w:tcPr>
          <w:p w14:paraId="1153A589" w14:textId="77777777" w:rsidR="00AE23B2" w:rsidRPr="0051274B" w:rsidRDefault="00AE23B2" w:rsidP="001119B0">
            <w:pPr>
              <w:autoSpaceDE w:val="0"/>
              <w:autoSpaceDN w:val="0"/>
              <w:spacing w:before="0" w:after="0" w:line="240" w:lineRule="auto"/>
              <w:ind w:left="720" w:firstLine="0"/>
              <w:jc w:val="center"/>
              <w:rPr>
                <w:rFonts w:eastAsia="Times New Roman" w:cs="Times New Roman"/>
                <w:szCs w:val="28"/>
              </w:rPr>
            </w:pPr>
            <w:r w:rsidRPr="0051274B">
              <w:rPr>
                <w:rFonts w:eastAsia="Times New Roman" w:cs="Times New Roman"/>
                <w:szCs w:val="28"/>
              </w:rPr>
              <w:t>--</w:t>
            </w:r>
          </w:p>
        </w:tc>
        <w:tc>
          <w:tcPr>
            <w:tcW w:w="6643" w:type="dxa"/>
            <w:tcBorders>
              <w:top w:val="single" w:sz="6" w:space="0" w:color="auto"/>
              <w:left w:val="single" w:sz="6" w:space="0" w:color="auto"/>
              <w:bottom w:val="single" w:sz="6" w:space="0" w:color="auto"/>
              <w:right w:val="single" w:sz="6" w:space="0" w:color="auto"/>
            </w:tcBorders>
            <w:vAlign w:val="center"/>
          </w:tcPr>
          <w:p w14:paraId="510228B9" w14:textId="77777777" w:rsidR="00AE23B2" w:rsidRPr="0051274B" w:rsidRDefault="00AE23B2" w:rsidP="001119B0">
            <w:pPr>
              <w:autoSpaceDE w:val="0"/>
              <w:autoSpaceDN w:val="0"/>
              <w:spacing w:before="0" w:after="0" w:line="240" w:lineRule="auto"/>
              <w:ind w:firstLine="0"/>
              <w:rPr>
                <w:rFonts w:eastAsia="Times New Roman" w:cs="Times New Roman"/>
                <w:szCs w:val="28"/>
                <w:lang w:val="pt-BR"/>
              </w:rPr>
            </w:pPr>
            <w:r w:rsidRPr="0051274B">
              <w:rPr>
                <w:rFonts w:eastAsia="Times New Roman" w:cs="Times New Roman"/>
                <w:szCs w:val="28"/>
                <w:lang w:val="pt-BR"/>
              </w:rPr>
              <w:t>Trên cơ sở báo cáo đánh giá tác động, xây dựng khung nội dung dự thảo QCĐP; biên soạn dự thảo QCĐP và viết thuyết minh cho dự thảo.</w:t>
            </w:r>
          </w:p>
        </w:tc>
        <w:tc>
          <w:tcPr>
            <w:tcW w:w="1276" w:type="dxa"/>
            <w:tcBorders>
              <w:top w:val="single" w:sz="6" w:space="0" w:color="auto"/>
              <w:left w:val="single" w:sz="6" w:space="0" w:color="auto"/>
              <w:bottom w:val="single" w:sz="6" w:space="0" w:color="auto"/>
              <w:right w:val="single" w:sz="6" w:space="0" w:color="auto"/>
            </w:tcBorders>
            <w:vAlign w:val="center"/>
          </w:tcPr>
          <w:p w14:paraId="5AE124A3" w14:textId="77777777" w:rsidR="00AE23B2" w:rsidRPr="00B04482" w:rsidRDefault="00AE23B2" w:rsidP="001119B0">
            <w:pPr>
              <w:autoSpaceDE w:val="0"/>
              <w:autoSpaceDN w:val="0"/>
              <w:spacing w:before="0" w:after="0" w:line="240" w:lineRule="auto"/>
              <w:ind w:firstLine="0"/>
              <w:jc w:val="center"/>
              <w:rPr>
                <w:rFonts w:eastAsia="Times New Roman" w:cs="Times New Roman"/>
                <w:i/>
                <w:color w:val="FF0000"/>
                <w:szCs w:val="28"/>
                <w:lang w:val="pt-BR"/>
              </w:rPr>
            </w:pPr>
          </w:p>
        </w:tc>
        <w:tc>
          <w:tcPr>
            <w:tcW w:w="1276" w:type="dxa"/>
            <w:tcBorders>
              <w:top w:val="single" w:sz="6" w:space="0" w:color="auto"/>
              <w:left w:val="single" w:sz="6" w:space="0" w:color="auto"/>
              <w:bottom w:val="single" w:sz="6" w:space="0" w:color="auto"/>
              <w:right w:val="single" w:sz="6" w:space="0" w:color="auto"/>
            </w:tcBorders>
            <w:vAlign w:val="center"/>
          </w:tcPr>
          <w:p w14:paraId="0A475C7B" w14:textId="77777777" w:rsidR="00AE23B2" w:rsidRPr="00B04482" w:rsidRDefault="00AE23B2" w:rsidP="001119B0">
            <w:pPr>
              <w:autoSpaceDE w:val="0"/>
              <w:autoSpaceDN w:val="0"/>
              <w:spacing w:before="0" w:after="0" w:line="240" w:lineRule="auto"/>
              <w:ind w:firstLine="0"/>
              <w:jc w:val="center"/>
              <w:rPr>
                <w:rFonts w:eastAsia="Times New Roman" w:cs="Times New Roman"/>
                <w:i/>
                <w:color w:val="FF0000"/>
                <w:szCs w:val="28"/>
                <w:lang w:val="pt-BR"/>
              </w:rPr>
            </w:pPr>
          </w:p>
        </w:tc>
      </w:tr>
      <w:tr w:rsidR="00AE23B2" w:rsidRPr="0051274B" w14:paraId="2DDCF997" w14:textId="77777777" w:rsidTr="001119B0">
        <w:trPr>
          <w:jc w:val="center"/>
        </w:trPr>
        <w:tc>
          <w:tcPr>
            <w:tcW w:w="720" w:type="dxa"/>
            <w:tcBorders>
              <w:top w:val="single" w:sz="6" w:space="0" w:color="auto"/>
              <w:left w:val="single" w:sz="6" w:space="0" w:color="auto"/>
              <w:bottom w:val="single" w:sz="6" w:space="0" w:color="auto"/>
              <w:right w:val="single" w:sz="6" w:space="0" w:color="auto"/>
            </w:tcBorders>
            <w:vAlign w:val="center"/>
          </w:tcPr>
          <w:p w14:paraId="7AC03CC9" w14:textId="77777777" w:rsidR="00AE23B2" w:rsidRPr="0051274B" w:rsidRDefault="00AE23B2" w:rsidP="001119B0">
            <w:pPr>
              <w:autoSpaceDE w:val="0"/>
              <w:autoSpaceDN w:val="0"/>
              <w:spacing w:before="0" w:after="0" w:line="240" w:lineRule="auto"/>
              <w:ind w:left="720" w:firstLine="0"/>
              <w:jc w:val="center"/>
              <w:rPr>
                <w:rFonts w:eastAsia="Times New Roman" w:cs="Times New Roman"/>
                <w:szCs w:val="28"/>
              </w:rPr>
            </w:pPr>
          </w:p>
        </w:tc>
        <w:tc>
          <w:tcPr>
            <w:tcW w:w="6643" w:type="dxa"/>
            <w:tcBorders>
              <w:top w:val="single" w:sz="6" w:space="0" w:color="auto"/>
              <w:left w:val="single" w:sz="6" w:space="0" w:color="auto"/>
              <w:bottom w:val="single" w:sz="6" w:space="0" w:color="auto"/>
              <w:right w:val="single" w:sz="6" w:space="0" w:color="auto"/>
            </w:tcBorders>
            <w:vAlign w:val="center"/>
          </w:tcPr>
          <w:p w14:paraId="3BE8E6BA" w14:textId="77777777" w:rsidR="00AE23B2" w:rsidRPr="0051274B" w:rsidRDefault="00AE23B2" w:rsidP="001119B0">
            <w:pPr>
              <w:autoSpaceDE w:val="0"/>
              <w:autoSpaceDN w:val="0"/>
              <w:spacing w:before="0" w:after="0" w:line="240" w:lineRule="auto"/>
              <w:ind w:firstLine="0"/>
              <w:rPr>
                <w:rFonts w:eastAsia="Times New Roman" w:cs="Times New Roman"/>
                <w:szCs w:val="28"/>
                <w:lang w:val="pt-BR"/>
              </w:rPr>
            </w:pPr>
            <w:r w:rsidRPr="0051274B">
              <w:rPr>
                <w:rFonts w:eastAsia="Times New Roman" w:cs="Times New Roman"/>
                <w:szCs w:val="28"/>
                <w:lang w:val="pt-BR"/>
              </w:rPr>
              <w:t>Tổ chức họp tổ soạn thảo, hoàn thiện hồ sơ dự thảo QCĐP.</w:t>
            </w:r>
          </w:p>
        </w:tc>
        <w:tc>
          <w:tcPr>
            <w:tcW w:w="1276" w:type="dxa"/>
            <w:tcBorders>
              <w:top w:val="single" w:sz="6" w:space="0" w:color="auto"/>
              <w:left w:val="single" w:sz="6" w:space="0" w:color="auto"/>
              <w:bottom w:val="single" w:sz="6" w:space="0" w:color="auto"/>
              <w:right w:val="single" w:sz="6" w:space="0" w:color="auto"/>
            </w:tcBorders>
            <w:vAlign w:val="center"/>
          </w:tcPr>
          <w:p w14:paraId="70E84336" w14:textId="77777777" w:rsidR="00AE23B2" w:rsidRPr="00B04482" w:rsidRDefault="00AE23B2" w:rsidP="001119B0">
            <w:pPr>
              <w:autoSpaceDE w:val="0"/>
              <w:autoSpaceDN w:val="0"/>
              <w:spacing w:before="0" w:after="0" w:line="240" w:lineRule="auto"/>
              <w:ind w:firstLine="0"/>
              <w:jc w:val="center"/>
              <w:rPr>
                <w:rFonts w:eastAsia="Times New Roman" w:cs="Times New Roman"/>
                <w:i/>
                <w:color w:val="FF0000"/>
                <w:szCs w:val="28"/>
                <w:lang w:val="pt-BR"/>
              </w:rPr>
            </w:pPr>
          </w:p>
        </w:tc>
        <w:tc>
          <w:tcPr>
            <w:tcW w:w="1276" w:type="dxa"/>
            <w:tcBorders>
              <w:top w:val="single" w:sz="6" w:space="0" w:color="auto"/>
              <w:left w:val="single" w:sz="6" w:space="0" w:color="auto"/>
              <w:bottom w:val="single" w:sz="6" w:space="0" w:color="auto"/>
              <w:right w:val="single" w:sz="6" w:space="0" w:color="auto"/>
            </w:tcBorders>
            <w:vAlign w:val="center"/>
          </w:tcPr>
          <w:p w14:paraId="19676010" w14:textId="77777777" w:rsidR="00AE23B2" w:rsidRPr="00B04482" w:rsidRDefault="00AE23B2" w:rsidP="001119B0">
            <w:pPr>
              <w:autoSpaceDE w:val="0"/>
              <w:autoSpaceDN w:val="0"/>
              <w:spacing w:before="0" w:after="0" w:line="240" w:lineRule="auto"/>
              <w:ind w:firstLine="0"/>
              <w:jc w:val="center"/>
              <w:rPr>
                <w:rFonts w:eastAsia="Times New Roman" w:cs="Times New Roman"/>
                <w:i/>
                <w:color w:val="FF0000"/>
                <w:szCs w:val="28"/>
                <w:lang w:val="pt-BR"/>
              </w:rPr>
            </w:pPr>
          </w:p>
        </w:tc>
      </w:tr>
      <w:tr w:rsidR="00AE23B2" w:rsidRPr="0051274B" w14:paraId="75E62223" w14:textId="77777777" w:rsidTr="001119B0">
        <w:trPr>
          <w:jc w:val="center"/>
        </w:trPr>
        <w:tc>
          <w:tcPr>
            <w:tcW w:w="720" w:type="dxa"/>
            <w:tcBorders>
              <w:top w:val="single" w:sz="6" w:space="0" w:color="auto"/>
              <w:left w:val="single" w:sz="6" w:space="0" w:color="auto"/>
              <w:bottom w:val="single" w:sz="6" w:space="0" w:color="auto"/>
              <w:right w:val="single" w:sz="6" w:space="0" w:color="auto"/>
            </w:tcBorders>
            <w:vAlign w:val="center"/>
          </w:tcPr>
          <w:p w14:paraId="115FDD0A" w14:textId="77777777" w:rsidR="00AE23B2" w:rsidRPr="0051274B" w:rsidRDefault="00AE23B2" w:rsidP="001119B0">
            <w:pPr>
              <w:autoSpaceDE w:val="0"/>
              <w:autoSpaceDN w:val="0"/>
              <w:spacing w:before="0" w:after="0" w:line="240" w:lineRule="auto"/>
              <w:ind w:firstLine="0"/>
              <w:jc w:val="center"/>
              <w:rPr>
                <w:rFonts w:eastAsia="Times New Roman" w:cs="Times New Roman"/>
                <w:szCs w:val="28"/>
              </w:rPr>
            </w:pPr>
            <w:r w:rsidRPr="0051274B">
              <w:rPr>
                <w:rFonts w:eastAsia="Times New Roman" w:cs="Times New Roman"/>
                <w:b/>
                <w:szCs w:val="28"/>
              </w:rPr>
              <w:t>3</w:t>
            </w:r>
          </w:p>
        </w:tc>
        <w:tc>
          <w:tcPr>
            <w:tcW w:w="6643" w:type="dxa"/>
            <w:tcBorders>
              <w:top w:val="single" w:sz="6" w:space="0" w:color="auto"/>
              <w:left w:val="single" w:sz="6" w:space="0" w:color="auto"/>
              <w:bottom w:val="single" w:sz="6" w:space="0" w:color="auto"/>
              <w:right w:val="single" w:sz="6" w:space="0" w:color="auto"/>
            </w:tcBorders>
            <w:vAlign w:val="center"/>
          </w:tcPr>
          <w:p w14:paraId="25AF918A" w14:textId="77777777" w:rsidR="00AE23B2" w:rsidRPr="0051274B" w:rsidRDefault="00AE23B2" w:rsidP="001119B0">
            <w:pPr>
              <w:autoSpaceDE w:val="0"/>
              <w:autoSpaceDN w:val="0"/>
              <w:spacing w:before="0" w:after="0" w:line="240" w:lineRule="auto"/>
              <w:ind w:firstLine="0"/>
              <w:rPr>
                <w:rFonts w:eastAsia="Times New Roman" w:cs="Times New Roman"/>
                <w:szCs w:val="28"/>
                <w:lang w:val="pt-BR"/>
              </w:rPr>
            </w:pPr>
            <w:r w:rsidRPr="0051274B">
              <w:rPr>
                <w:rFonts w:eastAsia="Times New Roman" w:cs="Times New Roman"/>
                <w:b/>
                <w:szCs w:val="28"/>
                <w:lang w:val="pt-BR"/>
              </w:rPr>
              <w:t xml:space="preserve">Tham vấn, lấy ý kiến và hoàn thiện dự thảo quy chuẩn địa phương </w:t>
            </w:r>
          </w:p>
        </w:tc>
        <w:tc>
          <w:tcPr>
            <w:tcW w:w="1276" w:type="dxa"/>
            <w:tcBorders>
              <w:top w:val="single" w:sz="6" w:space="0" w:color="auto"/>
              <w:left w:val="single" w:sz="6" w:space="0" w:color="auto"/>
              <w:bottom w:val="single" w:sz="6" w:space="0" w:color="auto"/>
              <w:right w:val="single" w:sz="6" w:space="0" w:color="auto"/>
            </w:tcBorders>
            <w:vAlign w:val="center"/>
          </w:tcPr>
          <w:p w14:paraId="5B6F2ADB" w14:textId="78155B82" w:rsidR="00AE23B2" w:rsidRPr="00351797" w:rsidRDefault="00AD7449" w:rsidP="00AD7449">
            <w:pPr>
              <w:autoSpaceDE w:val="0"/>
              <w:autoSpaceDN w:val="0"/>
              <w:spacing w:before="0" w:after="0" w:line="240" w:lineRule="auto"/>
              <w:ind w:firstLine="0"/>
              <w:jc w:val="center"/>
              <w:rPr>
                <w:rFonts w:eastAsia="Times New Roman" w:cs="Times New Roman"/>
                <w:szCs w:val="28"/>
                <w:lang w:val="pt-BR"/>
              </w:rPr>
            </w:pPr>
            <w:r w:rsidRPr="00351797">
              <w:rPr>
                <w:rFonts w:eastAsia="Times New Roman" w:cs="Times New Roman"/>
                <w:szCs w:val="28"/>
                <w:lang w:val="pt-BR"/>
              </w:rPr>
              <w:t>12</w:t>
            </w:r>
            <w:r w:rsidR="00AE23B2" w:rsidRPr="00351797">
              <w:rPr>
                <w:rFonts w:eastAsia="Times New Roman" w:cs="Times New Roman"/>
                <w:szCs w:val="28"/>
                <w:lang w:val="pt-BR"/>
              </w:rPr>
              <w:t>/202</w:t>
            </w:r>
            <w:r w:rsidRPr="00351797">
              <w:rPr>
                <w:rFonts w:eastAsia="Times New Roman" w:cs="Times New Roman"/>
                <w:szCs w:val="28"/>
                <w:lang w:val="pt-BR"/>
              </w:rPr>
              <w:t>6</w:t>
            </w:r>
          </w:p>
        </w:tc>
        <w:tc>
          <w:tcPr>
            <w:tcW w:w="1276" w:type="dxa"/>
            <w:tcBorders>
              <w:top w:val="single" w:sz="6" w:space="0" w:color="auto"/>
              <w:left w:val="single" w:sz="6" w:space="0" w:color="auto"/>
              <w:bottom w:val="single" w:sz="6" w:space="0" w:color="auto"/>
              <w:right w:val="single" w:sz="6" w:space="0" w:color="auto"/>
            </w:tcBorders>
            <w:vAlign w:val="center"/>
          </w:tcPr>
          <w:p w14:paraId="52CBF796" w14:textId="1E49DD84" w:rsidR="00AE23B2" w:rsidRPr="00351797" w:rsidRDefault="00AE23B2" w:rsidP="00AD7449">
            <w:pPr>
              <w:autoSpaceDE w:val="0"/>
              <w:autoSpaceDN w:val="0"/>
              <w:spacing w:before="0" w:after="0" w:line="240" w:lineRule="auto"/>
              <w:ind w:firstLine="0"/>
              <w:jc w:val="center"/>
              <w:rPr>
                <w:rFonts w:eastAsia="Times New Roman" w:cs="Times New Roman"/>
                <w:szCs w:val="28"/>
                <w:lang w:val="pt-BR"/>
              </w:rPr>
            </w:pPr>
            <w:r w:rsidRPr="00351797">
              <w:rPr>
                <w:rFonts w:eastAsia="Times New Roman" w:cs="Times New Roman"/>
                <w:szCs w:val="28"/>
                <w:lang w:val="pt-BR"/>
              </w:rPr>
              <w:t>0</w:t>
            </w:r>
            <w:r w:rsidR="00AD7449" w:rsidRPr="00351797">
              <w:rPr>
                <w:rFonts w:eastAsia="Times New Roman" w:cs="Times New Roman"/>
                <w:szCs w:val="28"/>
                <w:lang w:val="pt-BR"/>
              </w:rPr>
              <w:t>3</w:t>
            </w:r>
            <w:r w:rsidRPr="00351797">
              <w:rPr>
                <w:rFonts w:eastAsia="Times New Roman" w:cs="Times New Roman"/>
                <w:szCs w:val="28"/>
                <w:lang w:val="pt-BR"/>
              </w:rPr>
              <w:t>/2027</w:t>
            </w:r>
          </w:p>
        </w:tc>
      </w:tr>
      <w:tr w:rsidR="00AE23B2" w:rsidRPr="0051274B" w14:paraId="76F07C6A" w14:textId="77777777" w:rsidTr="001119B0">
        <w:trPr>
          <w:jc w:val="center"/>
        </w:trPr>
        <w:tc>
          <w:tcPr>
            <w:tcW w:w="720" w:type="dxa"/>
            <w:tcBorders>
              <w:top w:val="single" w:sz="6" w:space="0" w:color="auto"/>
              <w:left w:val="single" w:sz="6" w:space="0" w:color="auto"/>
              <w:bottom w:val="single" w:sz="6" w:space="0" w:color="auto"/>
              <w:right w:val="single" w:sz="6" w:space="0" w:color="auto"/>
            </w:tcBorders>
            <w:vAlign w:val="center"/>
          </w:tcPr>
          <w:p w14:paraId="18B88118" w14:textId="77777777" w:rsidR="00AE23B2" w:rsidRPr="0051274B" w:rsidRDefault="00AE23B2" w:rsidP="001119B0">
            <w:pPr>
              <w:autoSpaceDE w:val="0"/>
              <w:autoSpaceDN w:val="0"/>
              <w:spacing w:before="0" w:after="0" w:line="240" w:lineRule="auto"/>
              <w:ind w:firstLine="0"/>
              <w:jc w:val="center"/>
              <w:rPr>
                <w:rFonts w:eastAsia="Times New Roman" w:cs="Times New Roman"/>
                <w:b/>
                <w:szCs w:val="28"/>
              </w:rPr>
            </w:pPr>
          </w:p>
        </w:tc>
        <w:tc>
          <w:tcPr>
            <w:tcW w:w="6643" w:type="dxa"/>
            <w:tcBorders>
              <w:top w:val="single" w:sz="6" w:space="0" w:color="auto"/>
              <w:left w:val="single" w:sz="6" w:space="0" w:color="auto"/>
              <w:bottom w:val="single" w:sz="6" w:space="0" w:color="auto"/>
              <w:right w:val="single" w:sz="6" w:space="0" w:color="auto"/>
            </w:tcBorders>
            <w:vAlign w:val="center"/>
          </w:tcPr>
          <w:p w14:paraId="793D2A3E" w14:textId="77777777" w:rsidR="00AE23B2" w:rsidRPr="0051274B" w:rsidRDefault="00AE23B2" w:rsidP="001119B0">
            <w:pPr>
              <w:autoSpaceDE w:val="0"/>
              <w:autoSpaceDN w:val="0"/>
              <w:spacing w:before="0" w:after="0" w:line="240" w:lineRule="auto"/>
              <w:ind w:firstLine="0"/>
              <w:rPr>
                <w:rFonts w:eastAsia="Times New Roman" w:cs="Times New Roman"/>
                <w:szCs w:val="28"/>
                <w:lang w:val="pt-BR"/>
              </w:rPr>
            </w:pPr>
            <w:r w:rsidRPr="0051274B">
              <w:rPr>
                <w:rFonts w:eastAsia="Times New Roman" w:cs="Times New Roman"/>
                <w:szCs w:val="28"/>
                <w:lang w:val="pt-BR"/>
              </w:rPr>
              <w:t>UBND tỉnh tổ chức xem xét, gửi hồ sơ dự thảo QCĐP để tham vấn các cơ quan, tổ chức và cá nhân có liên quan thông qua hình thức hội nghị, hội thảo, trao đổi trực tiếp</w:t>
            </w:r>
          </w:p>
        </w:tc>
        <w:tc>
          <w:tcPr>
            <w:tcW w:w="1276" w:type="dxa"/>
            <w:tcBorders>
              <w:top w:val="single" w:sz="6" w:space="0" w:color="auto"/>
              <w:left w:val="single" w:sz="6" w:space="0" w:color="auto"/>
              <w:bottom w:val="single" w:sz="6" w:space="0" w:color="auto"/>
              <w:right w:val="single" w:sz="6" w:space="0" w:color="auto"/>
            </w:tcBorders>
            <w:vAlign w:val="center"/>
          </w:tcPr>
          <w:p w14:paraId="3A8A7307" w14:textId="77777777" w:rsidR="00AE23B2" w:rsidRPr="00B04482" w:rsidRDefault="00AE23B2" w:rsidP="001119B0">
            <w:pPr>
              <w:autoSpaceDE w:val="0"/>
              <w:autoSpaceDN w:val="0"/>
              <w:spacing w:before="0" w:after="0" w:line="240" w:lineRule="auto"/>
              <w:ind w:firstLine="0"/>
              <w:jc w:val="center"/>
              <w:rPr>
                <w:rFonts w:eastAsia="Times New Roman" w:cs="Times New Roman"/>
                <w:color w:val="FF0000"/>
                <w:szCs w:val="28"/>
                <w:lang w:val="pt-BR"/>
              </w:rPr>
            </w:pPr>
          </w:p>
        </w:tc>
        <w:tc>
          <w:tcPr>
            <w:tcW w:w="1276" w:type="dxa"/>
            <w:tcBorders>
              <w:top w:val="single" w:sz="6" w:space="0" w:color="auto"/>
              <w:left w:val="single" w:sz="6" w:space="0" w:color="auto"/>
              <w:bottom w:val="single" w:sz="6" w:space="0" w:color="auto"/>
              <w:right w:val="single" w:sz="6" w:space="0" w:color="auto"/>
            </w:tcBorders>
            <w:vAlign w:val="center"/>
          </w:tcPr>
          <w:p w14:paraId="6C6B9999" w14:textId="77777777" w:rsidR="00AE23B2" w:rsidRPr="00B04482" w:rsidRDefault="00AE23B2" w:rsidP="001119B0">
            <w:pPr>
              <w:autoSpaceDE w:val="0"/>
              <w:autoSpaceDN w:val="0"/>
              <w:spacing w:before="0" w:after="0" w:line="240" w:lineRule="auto"/>
              <w:ind w:firstLine="0"/>
              <w:jc w:val="center"/>
              <w:rPr>
                <w:rFonts w:eastAsia="Times New Roman" w:cs="Times New Roman"/>
                <w:color w:val="FF0000"/>
                <w:szCs w:val="28"/>
                <w:lang w:val="pt-BR"/>
              </w:rPr>
            </w:pPr>
          </w:p>
        </w:tc>
      </w:tr>
      <w:tr w:rsidR="00AE23B2" w:rsidRPr="0051274B" w14:paraId="11BAE548" w14:textId="77777777" w:rsidTr="001119B0">
        <w:trPr>
          <w:jc w:val="center"/>
        </w:trPr>
        <w:tc>
          <w:tcPr>
            <w:tcW w:w="720" w:type="dxa"/>
            <w:tcBorders>
              <w:top w:val="single" w:sz="6" w:space="0" w:color="auto"/>
              <w:left w:val="single" w:sz="6" w:space="0" w:color="auto"/>
              <w:bottom w:val="single" w:sz="6" w:space="0" w:color="auto"/>
              <w:right w:val="single" w:sz="6" w:space="0" w:color="auto"/>
            </w:tcBorders>
            <w:vAlign w:val="center"/>
          </w:tcPr>
          <w:p w14:paraId="02E1D5D7" w14:textId="77777777" w:rsidR="00AE23B2" w:rsidRPr="0051274B" w:rsidRDefault="00AE23B2" w:rsidP="001119B0">
            <w:pPr>
              <w:autoSpaceDE w:val="0"/>
              <w:autoSpaceDN w:val="0"/>
              <w:spacing w:before="0" w:after="0" w:line="240" w:lineRule="auto"/>
              <w:ind w:firstLine="0"/>
              <w:jc w:val="center"/>
              <w:rPr>
                <w:rFonts w:eastAsia="Times New Roman" w:cs="Times New Roman"/>
                <w:b/>
                <w:szCs w:val="28"/>
              </w:rPr>
            </w:pPr>
          </w:p>
        </w:tc>
        <w:tc>
          <w:tcPr>
            <w:tcW w:w="6643" w:type="dxa"/>
            <w:tcBorders>
              <w:top w:val="single" w:sz="6" w:space="0" w:color="auto"/>
              <w:left w:val="single" w:sz="6" w:space="0" w:color="auto"/>
              <w:bottom w:val="single" w:sz="6" w:space="0" w:color="auto"/>
              <w:right w:val="single" w:sz="6" w:space="0" w:color="auto"/>
            </w:tcBorders>
            <w:vAlign w:val="center"/>
          </w:tcPr>
          <w:p w14:paraId="2CD538CD" w14:textId="162C8BFB" w:rsidR="00AE23B2" w:rsidRPr="0051274B" w:rsidRDefault="00AE23B2" w:rsidP="00AD7449">
            <w:pPr>
              <w:autoSpaceDE w:val="0"/>
              <w:autoSpaceDN w:val="0"/>
              <w:spacing w:before="0" w:after="0" w:line="240" w:lineRule="auto"/>
              <w:ind w:firstLine="0"/>
              <w:rPr>
                <w:rFonts w:eastAsia="Times New Roman" w:cs="Times New Roman"/>
                <w:szCs w:val="28"/>
                <w:lang w:val="pt-BR"/>
              </w:rPr>
            </w:pPr>
            <w:r w:rsidRPr="0051274B">
              <w:rPr>
                <w:rFonts w:eastAsia="Times New Roman" w:cs="Times New Roman"/>
                <w:szCs w:val="28"/>
                <w:lang w:val="pt-BR"/>
              </w:rPr>
              <w:t xml:space="preserve">UBND tỉnh tổ chức lấy ý kiến rộng rãi các cơ quan, tổ chức, cá nhân và thực hiện đăng tải công khai về việc lấy ý kiến trên cơ sở dữ liệu quốc gia về tiêu chuẩn đo lường chất lượng </w:t>
            </w:r>
            <w:r w:rsidR="00AD7449">
              <w:rPr>
                <w:rFonts w:eastAsia="Times New Roman" w:cs="Times New Roman"/>
                <w:szCs w:val="28"/>
                <w:lang w:val="pt-BR"/>
              </w:rPr>
              <w:t>và cổng thông tin điện tử của UB</w:t>
            </w:r>
            <w:r w:rsidRPr="0051274B">
              <w:rPr>
                <w:rFonts w:eastAsia="Times New Roman" w:cs="Times New Roman"/>
                <w:szCs w:val="28"/>
                <w:lang w:val="pt-BR"/>
              </w:rPr>
              <w:t xml:space="preserve">ND tỉnh; đồng thời gửi dự thảo đến cơ quan thông báo và điểm hỏi đáp của địa phương (Sở Khoa học và công nghệ) để xác định sự cần thiết phải thông báo cho WTO theo quy định tại Thông tư số 16/2018/TT-BKHCN                                                                                                  </w:t>
            </w:r>
          </w:p>
        </w:tc>
        <w:tc>
          <w:tcPr>
            <w:tcW w:w="1276" w:type="dxa"/>
            <w:tcBorders>
              <w:top w:val="single" w:sz="6" w:space="0" w:color="auto"/>
              <w:left w:val="single" w:sz="6" w:space="0" w:color="auto"/>
              <w:bottom w:val="single" w:sz="6" w:space="0" w:color="auto"/>
              <w:right w:val="single" w:sz="6" w:space="0" w:color="auto"/>
            </w:tcBorders>
            <w:vAlign w:val="center"/>
          </w:tcPr>
          <w:p w14:paraId="0AF0E3F3" w14:textId="77777777" w:rsidR="00AE23B2" w:rsidRPr="00B04482" w:rsidRDefault="00AE23B2" w:rsidP="001119B0">
            <w:pPr>
              <w:autoSpaceDE w:val="0"/>
              <w:autoSpaceDN w:val="0"/>
              <w:spacing w:before="0" w:after="0" w:line="240" w:lineRule="auto"/>
              <w:ind w:firstLine="0"/>
              <w:jc w:val="center"/>
              <w:rPr>
                <w:rFonts w:eastAsia="Times New Roman" w:cs="Times New Roman"/>
                <w:color w:val="FF0000"/>
                <w:szCs w:val="28"/>
                <w:lang w:val="pt-BR"/>
              </w:rPr>
            </w:pPr>
          </w:p>
        </w:tc>
        <w:tc>
          <w:tcPr>
            <w:tcW w:w="1276" w:type="dxa"/>
            <w:tcBorders>
              <w:top w:val="single" w:sz="6" w:space="0" w:color="auto"/>
              <w:left w:val="single" w:sz="6" w:space="0" w:color="auto"/>
              <w:bottom w:val="single" w:sz="6" w:space="0" w:color="auto"/>
              <w:right w:val="single" w:sz="6" w:space="0" w:color="auto"/>
            </w:tcBorders>
            <w:vAlign w:val="center"/>
          </w:tcPr>
          <w:p w14:paraId="566592BB" w14:textId="77777777" w:rsidR="00AE23B2" w:rsidRPr="00B04482" w:rsidRDefault="00AE23B2" w:rsidP="001119B0">
            <w:pPr>
              <w:autoSpaceDE w:val="0"/>
              <w:autoSpaceDN w:val="0"/>
              <w:spacing w:before="0" w:after="0" w:line="240" w:lineRule="auto"/>
              <w:ind w:firstLine="0"/>
              <w:jc w:val="center"/>
              <w:rPr>
                <w:rFonts w:eastAsia="Times New Roman" w:cs="Times New Roman"/>
                <w:color w:val="FF0000"/>
                <w:szCs w:val="28"/>
                <w:lang w:val="pt-BR"/>
              </w:rPr>
            </w:pPr>
          </w:p>
        </w:tc>
      </w:tr>
      <w:tr w:rsidR="00AE23B2" w:rsidRPr="0051274B" w14:paraId="3DB01AEC" w14:textId="77777777" w:rsidTr="001119B0">
        <w:trPr>
          <w:jc w:val="center"/>
        </w:trPr>
        <w:tc>
          <w:tcPr>
            <w:tcW w:w="720" w:type="dxa"/>
            <w:tcBorders>
              <w:top w:val="single" w:sz="6" w:space="0" w:color="auto"/>
              <w:left w:val="single" w:sz="6" w:space="0" w:color="auto"/>
              <w:bottom w:val="single" w:sz="6" w:space="0" w:color="auto"/>
              <w:right w:val="single" w:sz="6" w:space="0" w:color="auto"/>
            </w:tcBorders>
            <w:vAlign w:val="center"/>
          </w:tcPr>
          <w:p w14:paraId="49FAAA5C" w14:textId="77777777" w:rsidR="00AE23B2" w:rsidRPr="0051274B" w:rsidRDefault="00AE23B2" w:rsidP="001119B0">
            <w:pPr>
              <w:autoSpaceDE w:val="0"/>
              <w:autoSpaceDN w:val="0"/>
              <w:spacing w:before="0" w:after="0" w:line="240" w:lineRule="auto"/>
              <w:ind w:firstLine="0"/>
              <w:jc w:val="center"/>
              <w:rPr>
                <w:rFonts w:eastAsia="Times New Roman" w:cs="Times New Roman"/>
                <w:b/>
                <w:szCs w:val="28"/>
              </w:rPr>
            </w:pPr>
          </w:p>
        </w:tc>
        <w:tc>
          <w:tcPr>
            <w:tcW w:w="6643" w:type="dxa"/>
            <w:tcBorders>
              <w:top w:val="single" w:sz="6" w:space="0" w:color="auto"/>
              <w:left w:val="single" w:sz="6" w:space="0" w:color="auto"/>
              <w:bottom w:val="single" w:sz="6" w:space="0" w:color="auto"/>
              <w:right w:val="single" w:sz="6" w:space="0" w:color="auto"/>
            </w:tcBorders>
            <w:vAlign w:val="center"/>
          </w:tcPr>
          <w:p w14:paraId="306675E5" w14:textId="77777777" w:rsidR="00AE23B2" w:rsidRPr="0051274B" w:rsidRDefault="00AE23B2" w:rsidP="001119B0">
            <w:pPr>
              <w:autoSpaceDE w:val="0"/>
              <w:autoSpaceDN w:val="0"/>
              <w:spacing w:before="0" w:after="0" w:line="240" w:lineRule="auto"/>
              <w:ind w:firstLine="0"/>
              <w:rPr>
                <w:rFonts w:eastAsia="Times New Roman" w:cs="Times New Roman"/>
                <w:szCs w:val="28"/>
                <w:lang w:val="pt-BR"/>
              </w:rPr>
            </w:pPr>
            <w:r w:rsidRPr="0051274B">
              <w:rPr>
                <w:rFonts w:eastAsia="Times New Roman" w:cs="Times New Roman"/>
                <w:szCs w:val="28"/>
                <w:lang w:val="pt-BR"/>
              </w:rPr>
              <w:t>Nghiên cứu, tiếp thu, giải trình ý kiến của tổ chức, cá nhân có liên quan, đăng tải nội dung kết quả tham vấn, tiếp thu, giải trình ý kiến góp ý trên cơ sở dữ liệu quốc gia về tiêu chuẩn, đo lường chất lượng và Cổng thông tin điện tử của UBND tỉnh</w:t>
            </w:r>
          </w:p>
        </w:tc>
        <w:tc>
          <w:tcPr>
            <w:tcW w:w="1276" w:type="dxa"/>
            <w:tcBorders>
              <w:top w:val="single" w:sz="6" w:space="0" w:color="auto"/>
              <w:left w:val="single" w:sz="6" w:space="0" w:color="auto"/>
              <w:bottom w:val="single" w:sz="6" w:space="0" w:color="auto"/>
              <w:right w:val="single" w:sz="6" w:space="0" w:color="auto"/>
            </w:tcBorders>
            <w:vAlign w:val="center"/>
          </w:tcPr>
          <w:p w14:paraId="65C5B04D" w14:textId="77777777" w:rsidR="00AE23B2" w:rsidRPr="00B04482" w:rsidRDefault="00AE23B2" w:rsidP="001119B0">
            <w:pPr>
              <w:autoSpaceDE w:val="0"/>
              <w:autoSpaceDN w:val="0"/>
              <w:spacing w:before="0" w:after="0" w:line="240" w:lineRule="auto"/>
              <w:ind w:firstLine="0"/>
              <w:jc w:val="center"/>
              <w:rPr>
                <w:rFonts w:eastAsia="Times New Roman" w:cs="Times New Roman"/>
                <w:color w:val="FF0000"/>
                <w:szCs w:val="28"/>
                <w:lang w:val="pt-BR"/>
              </w:rPr>
            </w:pPr>
          </w:p>
        </w:tc>
        <w:tc>
          <w:tcPr>
            <w:tcW w:w="1276" w:type="dxa"/>
            <w:tcBorders>
              <w:top w:val="single" w:sz="6" w:space="0" w:color="auto"/>
              <w:left w:val="single" w:sz="6" w:space="0" w:color="auto"/>
              <w:bottom w:val="single" w:sz="6" w:space="0" w:color="auto"/>
              <w:right w:val="single" w:sz="6" w:space="0" w:color="auto"/>
            </w:tcBorders>
            <w:vAlign w:val="center"/>
          </w:tcPr>
          <w:p w14:paraId="6C095934" w14:textId="77777777" w:rsidR="00AE23B2" w:rsidRPr="00B04482" w:rsidRDefault="00AE23B2" w:rsidP="001119B0">
            <w:pPr>
              <w:autoSpaceDE w:val="0"/>
              <w:autoSpaceDN w:val="0"/>
              <w:spacing w:before="0" w:after="0" w:line="240" w:lineRule="auto"/>
              <w:ind w:firstLine="0"/>
              <w:jc w:val="center"/>
              <w:rPr>
                <w:rFonts w:eastAsia="Times New Roman" w:cs="Times New Roman"/>
                <w:color w:val="FF0000"/>
                <w:szCs w:val="28"/>
                <w:lang w:val="pt-BR"/>
              </w:rPr>
            </w:pPr>
          </w:p>
        </w:tc>
      </w:tr>
      <w:tr w:rsidR="00AE23B2" w:rsidRPr="0051274B" w14:paraId="42FFD14A" w14:textId="77777777" w:rsidTr="001119B0">
        <w:trPr>
          <w:jc w:val="center"/>
        </w:trPr>
        <w:tc>
          <w:tcPr>
            <w:tcW w:w="720" w:type="dxa"/>
            <w:tcBorders>
              <w:top w:val="single" w:sz="6" w:space="0" w:color="auto"/>
              <w:left w:val="single" w:sz="6" w:space="0" w:color="auto"/>
              <w:bottom w:val="single" w:sz="6" w:space="0" w:color="auto"/>
              <w:right w:val="single" w:sz="6" w:space="0" w:color="auto"/>
            </w:tcBorders>
            <w:vAlign w:val="center"/>
          </w:tcPr>
          <w:p w14:paraId="2805B377" w14:textId="77777777" w:rsidR="00AE23B2" w:rsidRPr="0051274B" w:rsidRDefault="00AE23B2" w:rsidP="001119B0">
            <w:pPr>
              <w:autoSpaceDE w:val="0"/>
              <w:autoSpaceDN w:val="0"/>
              <w:spacing w:before="0" w:after="0" w:line="240" w:lineRule="auto"/>
              <w:ind w:firstLine="0"/>
              <w:jc w:val="center"/>
              <w:rPr>
                <w:rFonts w:eastAsia="Times New Roman" w:cs="Times New Roman"/>
                <w:b/>
                <w:szCs w:val="28"/>
              </w:rPr>
            </w:pPr>
          </w:p>
        </w:tc>
        <w:tc>
          <w:tcPr>
            <w:tcW w:w="6643" w:type="dxa"/>
            <w:tcBorders>
              <w:top w:val="single" w:sz="6" w:space="0" w:color="auto"/>
              <w:left w:val="single" w:sz="6" w:space="0" w:color="auto"/>
              <w:bottom w:val="single" w:sz="6" w:space="0" w:color="auto"/>
              <w:right w:val="single" w:sz="6" w:space="0" w:color="auto"/>
            </w:tcBorders>
            <w:vAlign w:val="center"/>
          </w:tcPr>
          <w:p w14:paraId="7DC2AD00" w14:textId="77777777" w:rsidR="00AE23B2" w:rsidRPr="0051274B" w:rsidRDefault="00AE23B2" w:rsidP="001119B0">
            <w:pPr>
              <w:autoSpaceDE w:val="0"/>
              <w:autoSpaceDN w:val="0"/>
              <w:spacing w:before="0" w:after="0" w:line="240" w:lineRule="auto"/>
              <w:ind w:firstLine="0"/>
              <w:rPr>
                <w:rFonts w:eastAsia="Times New Roman" w:cs="Times New Roman"/>
                <w:szCs w:val="28"/>
                <w:lang w:val="pt-BR"/>
              </w:rPr>
            </w:pPr>
            <w:r w:rsidRPr="0051274B">
              <w:rPr>
                <w:rFonts w:eastAsia="Times New Roman" w:cs="Times New Roman"/>
                <w:szCs w:val="28"/>
                <w:lang w:val="pt-BR"/>
              </w:rPr>
              <w:t>Lập hồ sơ dự thảo QCĐP</w:t>
            </w:r>
          </w:p>
        </w:tc>
        <w:tc>
          <w:tcPr>
            <w:tcW w:w="1276" w:type="dxa"/>
            <w:tcBorders>
              <w:top w:val="single" w:sz="6" w:space="0" w:color="auto"/>
              <w:left w:val="single" w:sz="6" w:space="0" w:color="auto"/>
              <w:bottom w:val="single" w:sz="6" w:space="0" w:color="auto"/>
              <w:right w:val="single" w:sz="6" w:space="0" w:color="auto"/>
            </w:tcBorders>
            <w:vAlign w:val="center"/>
          </w:tcPr>
          <w:p w14:paraId="3073D1DC" w14:textId="77777777" w:rsidR="00AE23B2" w:rsidRPr="00B04482" w:rsidRDefault="00AE23B2" w:rsidP="001119B0">
            <w:pPr>
              <w:autoSpaceDE w:val="0"/>
              <w:autoSpaceDN w:val="0"/>
              <w:spacing w:before="0" w:after="0" w:line="240" w:lineRule="auto"/>
              <w:ind w:firstLine="0"/>
              <w:jc w:val="center"/>
              <w:rPr>
                <w:rFonts w:eastAsia="Times New Roman" w:cs="Times New Roman"/>
                <w:color w:val="FF0000"/>
                <w:szCs w:val="28"/>
                <w:lang w:val="pt-BR"/>
              </w:rPr>
            </w:pPr>
          </w:p>
        </w:tc>
        <w:tc>
          <w:tcPr>
            <w:tcW w:w="1276" w:type="dxa"/>
            <w:tcBorders>
              <w:top w:val="single" w:sz="6" w:space="0" w:color="auto"/>
              <w:left w:val="single" w:sz="6" w:space="0" w:color="auto"/>
              <w:bottom w:val="single" w:sz="6" w:space="0" w:color="auto"/>
              <w:right w:val="single" w:sz="6" w:space="0" w:color="auto"/>
            </w:tcBorders>
            <w:vAlign w:val="center"/>
          </w:tcPr>
          <w:p w14:paraId="6646BE4F" w14:textId="77777777" w:rsidR="00AE23B2" w:rsidRPr="00B04482" w:rsidRDefault="00AE23B2" w:rsidP="001119B0">
            <w:pPr>
              <w:autoSpaceDE w:val="0"/>
              <w:autoSpaceDN w:val="0"/>
              <w:spacing w:before="0" w:after="0" w:line="240" w:lineRule="auto"/>
              <w:ind w:firstLine="0"/>
              <w:jc w:val="center"/>
              <w:rPr>
                <w:rFonts w:eastAsia="Times New Roman" w:cs="Times New Roman"/>
                <w:color w:val="FF0000"/>
                <w:szCs w:val="28"/>
                <w:lang w:val="pt-BR"/>
              </w:rPr>
            </w:pPr>
          </w:p>
        </w:tc>
      </w:tr>
      <w:tr w:rsidR="00AE23B2" w:rsidRPr="0051274B" w14:paraId="1D196C4C" w14:textId="77777777" w:rsidTr="001119B0">
        <w:trPr>
          <w:jc w:val="center"/>
        </w:trPr>
        <w:tc>
          <w:tcPr>
            <w:tcW w:w="720" w:type="dxa"/>
            <w:tcBorders>
              <w:top w:val="single" w:sz="6" w:space="0" w:color="auto"/>
              <w:left w:val="single" w:sz="6" w:space="0" w:color="auto"/>
              <w:bottom w:val="single" w:sz="6" w:space="0" w:color="auto"/>
              <w:right w:val="single" w:sz="6" w:space="0" w:color="auto"/>
            </w:tcBorders>
            <w:vAlign w:val="center"/>
          </w:tcPr>
          <w:p w14:paraId="6B0CCFA2" w14:textId="77777777" w:rsidR="00AE23B2" w:rsidRPr="0051274B" w:rsidRDefault="00AE23B2" w:rsidP="001119B0">
            <w:pPr>
              <w:autoSpaceDE w:val="0"/>
              <w:autoSpaceDN w:val="0"/>
              <w:spacing w:before="0" w:after="0" w:line="240" w:lineRule="auto"/>
              <w:ind w:firstLine="0"/>
              <w:jc w:val="center"/>
              <w:rPr>
                <w:rFonts w:eastAsia="Times New Roman" w:cs="Times New Roman"/>
                <w:b/>
                <w:szCs w:val="28"/>
              </w:rPr>
            </w:pPr>
            <w:r w:rsidRPr="0051274B">
              <w:rPr>
                <w:rFonts w:eastAsia="Times New Roman" w:cs="Times New Roman"/>
                <w:b/>
                <w:szCs w:val="28"/>
              </w:rPr>
              <w:t>4</w:t>
            </w:r>
          </w:p>
        </w:tc>
        <w:tc>
          <w:tcPr>
            <w:tcW w:w="6643" w:type="dxa"/>
            <w:tcBorders>
              <w:top w:val="single" w:sz="6" w:space="0" w:color="auto"/>
              <w:left w:val="single" w:sz="6" w:space="0" w:color="auto"/>
              <w:bottom w:val="single" w:sz="6" w:space="0" w:color="auto"/>
              <w:right w:val="single" w:sz="6" w:space="0" w:color="auto"/>
            </w:tcBorders>
            <w:vAlign w:val="center"/>
          </w:tcPr>
          <w:p w14:paraId="65866C31" w14:textId="77777777" w:rsidR="00AE23B2" w:rsidRPr="0051274B" w:rsidRDefault="00AE23B2" w:rsidP="001119B0">
            <w:pPr>
              <w:autoSpaceDE w:val="0"/>
              <w:autoSpaceDN w:val="0"/>
              <w:spacing w:before="0" w:after="0" w:line="240" w:lineRule="auto"/>
              <w:ind w:firstLine="0"/>
              <w:rPr>
                <w:rFonts w:eastAsia="Times New Roman" w:cs="Times New Roman"/>
                <w:b/>
                <w:szCs w:val="28"/>
                <w:lang w:val="pt-BR"/>
              </w:rPr>
            </w:pPr>
            <w:r w:rsidRPr="0051274B">
              <w:rPr>
                <w:rFonts w:eastAsia="Times New Roman" w:cs="Times New Roman"/>
                <w:b/>
                <w:szCs w:val="28"/>
                <w:lang w:val="pt-BR"/>
              </w:rPr>
              <w:t>Thẩm định dự thảo QCĐP</w:t>
            </w:r>
          </w:p>
        </w:tc>
        <w:tc>
          <w:tcPr>
            <w:tcW w:w="1276" w:type="dxa"/>
            <w:tcBorders>
              <w:top w:val="single" w:sz="6" w:space="0" w:color="auto"/>
              <w:left w:val="single" w:sz="6" w:space="0" w:color="auto"/>
              <w:bottom w:val="single" w:sz="6" w:space="0" w:color="auto"/>
              <w:right w:val="single" w:sz="6" w:space="0" w:color="auto"/>
            </w:tcBorders>
            <w:vAlign w:val="center"/>
          </w:tcPr>
          <w:p w14:paraId="70F174D5" w14:textId="7FE03F47" w:rsidR="00AE23B2" w:rsidRPr="00351797" w:rsidRDefault="00AE23B2" w:rsidP="00AD7449">
            <w:pPr>
              <w:autoSpaceDE w:val="0"/>
              <w:autoSpaceDN w:val="0"/>
              <w:spacing w:before="0" w:after="0" w:line="240" w:lineRule="auto"/>
              <w:ind w:firstLine="0"/>
              <w:jc w:val="center"/>
              <w:rPr>
                <w:rFonts w:eastAsia="Times New Roman" w:cs="Times New Roman"/>
                <w:i/>
                <w:szCs w:val="28"/>
                <w:lang w:val="pt-BR"/>
              </w:rPr>
            </w:pPr>
            <w:r w:rsidRPr="00351797">
              <w:rPr>
                <w:rFonts w:eastAsia="Times New Roman" w:cs="Times New Roman"/>
                <w:i/>
                <w:szCs w:val="28"/>
                <w:lang w:val="pt-BR"/>
              </w:rPr>
              <w:t>0</w:t>
            </w:r>
            <w:r w:rsidR="00AD7449" w:rsidRPr="00351797">
              <w:rPr>
                <w:rFonts w:eastAsia="Times New Roman" w:cs="Times New Roman"/>
                <w:i/>
                <w:szCs w:val="28"/>
                <w:lang w:val="pt-BR"/>
              </w:rPr>
              <w:t>3</w:t>
            </w:r>
            <w:r w:rsidRPr="00351797">
              <w:rPr>
                <w:rFonts w:eastAsia="Times New Roman" w:cs="Times New Roman"/>
                <w:i/>
                <w:szCs w:val="28"/>
                <w:lang w:val="pt-BR"/>
              </w:rPr>
              <w:t>/2027</w:t>
            </w:r>
          </w:p>
        </w:tc>
        <w:tc>
          <w:tcPr>
            <w:tcW w:w="1276" w:type="dxa"/>
            <w:tcBorders>
              <w:top w:val="single" w:sz="6" w:space="0" w:color="auto"/>
              <w:left w:val="single" w:sz="6" w:space="0" w:color="auto"/>
              <w:bottom w:val="single" w:sz="6" w:space="0" w:color="auto"/>
              <w:right w:val="single" w:sz="6" w:space="0" w:color="auto"/>
            </w:tcBorders>
            <w:vAlign w:val="center"/>
          </w:tcPr>
          <w:p w14:paraId="7A1BF1D5" w14:textId="37AE5884" w:rsidR="00AE23B2" w:rsidRPr="00351797" w:rsidRDefault="00AE23B2" w:rsidP="00AD7449">
            <w:pPr>
              <w:autoSpaceDE w:val="0"/>
              <w:autoSpaceDN w:val="0"/>
              <w:spacing w:before="0" w:after="0" w:line="240" w:lineRule="auto"/>
              <w:ind w:firstLine="0"/>
              <w:jc w:val="center"/>
              <w:rPr>
                <w:rFonts w:eastAsia="Times New Roman" w:cs="Times New Roman"/>
                <w:i/>
                <w:szCs w:val="28"/>
                <w:lang w:val="pt-BR"/>
              </w:rPr>
            </w:pPr>
            <w:r w:rsidRPr="00351797">
              <w:rPr>
                <w:rFonts w:eastAsia="Times New Roman" w:cs="Times New Roman"/>
                <w:i/>
                <w:szCs w:val="28"/>
                <w:lang w:val="pt-BR"/>
              </w:rPr>
              <w:t>0</w:t>
            </w:r>
            <w:r w:rsidR="00AD7449" w:rsidRPr="00351797">
              <w:rPr>
                <w:rFonts w:eastAsia="Times New Roman" w:cs="Times New Roman"/>
                <w:i/>
                <w:szCs w:val="28"/>
                <w:lang w:val="pt-BR"/>
              </w:rPr>
              <w:t>5</w:t>
            </w:r>
            <w:r w:rsidRPr="00351797">
              <w:rPr>
                <w:rFonts w:eastAsia="Times New Roman" w:cs="Times New Roman"/>
                <w:i/>
                <w:szCs w:val="28"/>
                <w:lang w:val="pt-BR"/>
              </w:rPr>
              <w:t>/2027</w:t>
            </w:r>
          </w:p>
        </w:tc>
      </w:tr>
      <w:tr w:rsidR="00AE23B2" w:rsidRPr="0051274B" w14:paraId="4E6ED197" w14:textId="77777777" w:rsidTr="001119B0">
        <w:trPr>
          <w:jc w:val="center"/>
        </w:trPr>
        <w:tc>
          <w:tcPr>
            <w:tcW w:w="720" w:type="dxa"/>
            <w:tcBorders>
              <w:top w:val="single" w:sz="6" w:space="0" w:color="auto"/>
              <w:left w:val="single" w:sz="6" w:space="0" w:color="auto"/>
              <w:bottom w:val="single" w:sz="6" w:space="0" w:color="auto"/>
              <w:right w:val="single" w:sz="6" w:space="0" w:color="auto"/>
            </w:tcBorders>
            <w:vAlign w:val="center"/>
          </w:tcPr>
          <w:p w14:paraId="735C5315" w14:textId="77777777" w:rsidR="00AE23B2" w:rsidRPr="0051274B" w:rsidRDefault="00AE23B2" w:rsidP="001119B0">
            <w:pPr>
              <w:autoSpaceDE w:val="0"/>
              <w:autoSpaceDN w:val="0"/>
              <w:spacing w:before="0" w:after="0" w:line="240" w:lineRule="auto"/>
              <w:ind w:firstLine="0"/>
              <w:jc w:val="center"/>
              <w:rPr>
                <w:rFonts w:eastAsia="Times New Roman" w:cs="Times New Roman"/>
                <w:i/>
                <w:szCs w:val="28"/>
              </w:rPr>
            </w:pPr>
          </w:p>
        </w:tc>
        <w:tc>
          <w:tcPr>
            <w:tcW w:w="6643" w:type="dxa"/>
            <w:tcBorders>
              <w:top w:val="single" w:sz="6" w:space="0" w:color="auto"/>
              <w:left w:val="single" w:sz="6" w:space="0" w:color="auto"/>
              <w:bottom w:val="single" w:sz="6" w:space="0" w:color="auto"/>
              <w:right w:val="single" w:sz="6" w:space="0" w:color="auto"/>
            </w:tcBorders>
            <w:vAlign w:val="center"/>
          </w:tcPr>
          <w:p w14:paraId="37EC44AA" w14:textId="77777777" w:rsidR="00AE23B2" w:rsidRPr="0051274B" w:rsidRDefault="00AE23B2" w:rsidP="001119B0">
            <w:pPr>
              <w:widowControl w:val="0"/>
              <w:tabs>
                <w:tab w:val="left" w:pos="876"/>
              </w:tabs>
              <w:autoSpaceDE w:val="0"/>
              <w:autoSpaceDN w:val="0"/>
              <w:spacing w:before="0" w:after="0" w:line="300" w:lineRule="exact"/>
              <w:ind w:firstLine="0"/>
              <w:rPr>
                <w:rFonts w:eastAsia="Times New Roman" w:cs="Times New Roman"/>
              </w:rPr>
            </w:pPr>
            <w:r w:rsidRPr="0051274B">
              <w:rPr>
                <w:rFonts w:eastAsia="Times New Roman" w:cs="Times New Roman"/>
              </w:rPr>
              <w:t xml:space="preserve">UBND tỉnh xem xét tính đầy đủ của hồ sơ QCĐP và thành </w:t>
            </w:r>
            <w:r w:rsidRPr="0051274B">
              <w:rPr>
                <w:rFonts w:eastAsia="Times New Roman" w:cs="Times New Roman"/>
              </w:rPr>
              <w:lastRenderedPageBreak/>
              <w:t>lập Hội đồng thẩm định, tổ chức thẩm định hồ sơ dự thảo QCDDP theo quy định</w:t>
            </w:r>
          </w:p>
        </w:tc>
        <w:tc>
          <w:tcPr>
            <w:tcW w:w="1276" w:type="dxa"/>
            <w:tcBorders>
              <w:top w:val="single" w:sz="6" w:space="0" w:color="auto"/>
              <w:left w:val="single" w:sz="6" w:space="0" w:color="auto"/>
              <w:bottom w:val="single" w:sz="6" w:space="0" w:color="auto"/>
              <w:right w:val="single" w:sz="6" w:space="0" w:color="auto"/>
            </w:tcBorders>
            <w:vAlign w:val="center"/>
          </w:tcPr>
          <w:p w14:paraId="7E13074B" w14:textId="77777777" w:rsidR="00AE23B2" w:rsidRPr="00B04482" w:rsidRDefault="00AE23B2" w:rsidP="001119B0">
            <w:pPr>
              <w:autoSpaceDE w:val="0"/>
              <w:autoSpaceDN w:val="0"/>
              <w:spacing w:before="0" w:after="0" w:line="240" w:lineRule="auto"/>
              <w:ind w:firstLine="0"/>
              <w:jc w:val="center"/>
              <w:rPr>
                <w:rFonts w:eastAsia="Times New Roman" w:cs="Times New Roman"/>
                <w:i/>
                <w:color w:val="FF0000"/>
                <w:szCs w:val="28"/>
                <w:lang w:val="pt-BR"/>
              </w:rPr>
            </w:pPr>
          </w:p>
        </w:tc>
        <w:tc>
          <w:tcPr>
            <w:tcW w:w="1276" w:type="dxa"/>
            <w:tcBorders>
              <w:top w:val="single" w:sz="6" w:space="0" w:color="auto"/>
              <w:left w:val="single" w:sz="6" w:space="0" w:color="auto"/>
              <w:bottom w:val="single" w:sz="6" w:space="0" w:color="auto"/>
              <w:right w:val="single" w:sz="6" w:space="0" w:color="auto"/>
            </w:tcBorders>
            <w:vAlign w:val="center"/>
          </w:tcPr>
          <w:p w14:paraId="3B0BCAC6" w14:textId="77777777" w:rsidR="00AE23B2" w:rsidRPr="00B04482" w:rsidRDefault="00AE23B2" w:rsidP="001119B0">
            <w:pPr>
              <w:autoSpaceDE w:val="0"/>
              <w:autoSpaceDN w:val="0"/>
              <w:spacing w:before="0" w:after="0" w:line="240" w:lineRule="auto"/>
              <w:ind w:firstLine="0"/>
              <w:jc w:val="center"/>
              <w:rPr>
                <w:rFonts w:eastAsia="Times New Roman" w:cs="Times New Roman"/>
                <w:i/>
                <w:color w:val="FF0000"/>
                <w:szCs w:val="28"/>
                <w:lang w:val="pt-BR"/>
              </w:rPr>
            </w:pPr>
          </w:p>
        </w:tc>
      </w:tr>
      <w:tr w:rsidR="00AE23B2" w:rsidRPr="0051274B" w14:paraId="42E5D627" w14:textId="77777777" w:rsidTr="001119B0">
        <w:trPr>
          <w:jc w:val="center"/>
        </w:trPr>
        <w:tc>
          <w:tcPr>
            <w:tcW w:w="720" w:type="dxa"/>
            <w:tcBorders>
              <w:top w:val="single" w:sz="6" w:space="0" w:color="auto"/>
              <w:left w:val="single" w:sz="6" w:space="0" w:color="auto"/>
              <w:bottom w:val="single" w:sz="6" w:space="0" w:color="auto"/>
              <w:right w:val="single" w:sz="6" w:space="0" w:color="auto"/>
            </w:tcBorders>
            <w:vAlign w:val="center"/>
          </w:tcPr>
          <w:p w14:paraId="0C6B6886" w14:textId="77777777" w:rsidR="00AE23B2" w:rsidRPr="0051274B" w:rsidRDefault="00AE23B2" w:rsidP="001119B0">
            <w:pPr>
              <w:pStyle w:val="ListParagraph"/>
              <w:autoSpaceDE w:val="0"/>
              <w:autoSpaceDN w:val="0"/>
              <w:spacing w:before="0" w:after="0" w:line="240" w:lineRule="auto"/>
              <w:ind w:left="0" w:firstLine="0"/>
              <w:rPr>
                <w:rFonts w:eastAsia="Times New Roman" w:cs="Times New Roman"/>
                <w:i/>
                <w:szCs w:val="28"/>
              </w:rPr>
            </w:pPr>
          </w:p>
        </w:tc>
        <w:tc>
          <w:tcPr>
            <w:tcW w:w="6643" w:type="dxa"/>
            <w:tcBorders>
              <w:top w:val="single" w:sz="6" w:space="0" w:color="auto"/>
              <w:left w:val="single" w:sz="6" w:space="0" w:color="auto"/>
              <w:bottom w:val="single" w:sz="6" w:space="0" w:color="auto"/>
              <w:right w:val="single" w:sz="6" w:space="0" w:color="auto"/>
            </w:tcBorders>
            <w:vAlign w:val="center"/>
          </w:tcPr>
          <w:p w14:paraId="0F9587EB" w14:textId="77777777" w:rsidR="00AE23B2" w:rsidRPr="0051274B" w:rsidRDefault="00AE23B2" w:rsidP="001119B0">
            <w:pPr>
              <w:widowControl w:val="0"/>
              <w:tabs>
                <w:tab w:val="left" w:pos="876"/>
              </w:tabs>
              <w:autoSpaceDE w:val="0"/>
              <w:autoSpaceDN w:val="0"/>
              <w:spacing w:before="0" w:after="0" w:line="300" w:lineRule="exact"/>
              <w:ind w:firstLine="0"/>
              <w:rPr>
                <w:rFonts w:eastAsia="Times New Roman" w:cs="Times New Roman"/>
              </w:rPr>
            </w:pPr>
            <w:r w:rsidRPr="0051274B">
              <w:rPr>
                <w:rFonts w:eastAsia="Times New Roman" w:cs="Times New Roman"/>
              </w:rPr>
              <w:t xml:space="preserve">Tổ soạn thảo nghiên cứu, tiếp thu, giải trình, hoàn thiện hồ sơ dự thảo </w:t>
            </w:r>
          </w:p>
        </w:tc>
        <w:tc>
          <w:tcPr>
            <w:tcW w:w="1276" w:type="dxa"/>
            <w:tcBorders>
              <w:top w:val="single" w:sz="6" w:space="0" w:color="auto"/>
              <w:left w:val="single" w:sz="6" w:space="0" w:color="auto"/>
              <w:bottom w:val="single" w:sz="6" w:space="0" w:color="auto"/>
              <w:right w:val="single" w:sz="6" w:space="0" w:color="auto"/>
            </w:tcBorders>
            <w:vAlign w:val="center"/>
          </w:tcPr>
          <w:p w14:paraId="768BEE6D" w14:textId="77777777" w:rsidR="00AE23B2" w:rsidRPr="00B04482" w:rsidRDefault="00AE23B2" w:rsidP="001119B0">
            <w:pPr>
              <w:autoSpaceDE w:val="0"/>
              <w:autoSpaceDN w:val="0"/>
              <w:spacing w:before="0" w:after="0" w:line="240" w:lineRule="auto"/>
              <w:ind w:firstLine="0"/>
              <w:jc w:val="center"/>
              <w:rPr>
                <w:rFonts w:eastAsia="Times New Roman" w:cs="Times New Roman"/>
                <w:i/>
                <w:color w:val="FF0000"/>
                <w:szCs w:val="28"/>
                <w:lang w:val="pt-BR"/>
              </w:rPr>
            </w:pPr>
          </w:p>
        </w:tc>
        <w:tc>
          <w:tcPr>
            <w:tcW w:w="1276" w:type="dxa"/>
            <w:tcBorders>
              <w:top w:val="single" w:sz="6" w:space="0" w:color="auto"/>
              <w:left w:val="single" w:sz="6" w:space="0" w:color="auto"/>
              <w:bottom w:val="single" w:sz="6" w:space="0" w:color="auto"/>
              <w:right w:val="single" w:sz="6" w:space="0" w:color="auto"/>
            </w:tcBorders>
            <w:vAlign w:val="center"/>
          </w:tcPr>
          <w:p w14:paraId="7146C44E" w14:textId="77777777" w:rsidR="00AE23B2" w:rsidRPr="00B04482" w:rsidRDefault="00AE23B2" w:rsidP="001119B0">
            <w:pPr>
              <w:autoSpaceDE w:val="0"/>
              <w:autoSpaceDN w:val="0"/>
              <w:spacing w:before="0" w:after="0" w:line="240" w:lineRule="auto"/>
              <w:ind w:firstLine="0"/>
              <w:jc w:val="center"/>
              <w:rPr>
                <w:rFonts w:eastAsia="Times New Roman" w:cs="Times New Roman"/>
                <w:i/>
                <w:color w:val="FF0000"/>
                <w:szCs w:val="28"/>
                <w:lang w:val="pt-BR"/>
              </w:rPr>
            </w:pPr>
          </w:p>
        </w:tc>
      </w:tr>
      <w:tr w:rsidR="00AE23B2" w:rsidRPr="0051274B" w14:paraId="39C08A18" w14:textId="77777777" w:rsidTr="001119B0">
        <w:trPr>
          <w:jc w:val="center"/>
        </w:trPr>
        <w:tc>
          <w:tcPr>
            <w:tcW w:w="720" w:type="dxa"/>
            <w:tcBorders>
              <w:top w:val="single" w:sz="6" w:space="0" w:color="auto"/>
              <w:left w:val="single" w:sz="6" w:space="0" w:color="auto"/>
              <w:bottom w:val="single" w:sz="6" w:space="0" w:color="auto"/>
              <w:right w:val="single" w:sz="6" w:space="0" w:color="auto"/>
            </w:tcBorders>
            <w:vAlign w:val="center"/>
          </w:tcPr>
          <w:p w14:paraId="06556CB7" w14:textId="77777777" w:rsidR="00AE23B2" w:rsidRPr="0051274B" w:rsidRDefault="00AE23B2" w:rsidP="001119B0">
            <w:pPr>
              <w:pStyle w:val="ListParagraph"/>
              <w:autoSpaceDE w:val="0"/>
              <w:autoSpaceDN w:val="0"/>
              <w:spacing w:before="0" w:after="0" w:line="240" w:lineRule="auto"/>
              <w:ind w:left="0" w:firstLine="0"/>
              <w:rPr>
                <w:rFonts w:eastAsia="Times New Roman" w:cs="Times New Roman"/>
                <w:i/>
                <w:szCs w:val="28"/>
              </w:rPr>
            </w:pPr>
            <w:r w:rsidRPr="0051274B">
              <w:rPr>
                <w:rFonts w:eastAsia="Times New Roman" w:cs="Times New Roman"/>
                <w:b/>
                <w:szCs w:val="28"/>
              </w:rPr>
              <w:t>5</w:t>
            </w:r>
          </w:p>
        </w:tc>
        <w:tc>
          <w:tcPr>
            <w:tcW w:w="6643" w:type="dxa"/>
            <w:tcBorders>
              <w:top w:val="single" w:sz="6" w:space="0" w:color="auto"/>
              <w:left w:val="single" w:sz="6" w:space="0" w:color="auto"/>
              <w:bottom w:val="single" w:sz="6" w:space="0" w:color="auto"/>
              <w:right w:val="single" w:sz="6" w:space="0" w:color="auto"/>
            </w:tcBorders>
            <w:vAlign w:val="center"/>
          </w:tcPr>
          <w:p w14:paraId="16385417" w14:textId="77777777" w:rsidR="00AE23B2" w:rsidRPr="0051274B" w:rsidRDefault="00AE23B2" w:rsidP="001119B0">
            <w:pPr>
              <w:widowControl w:val="0"/>
              <w:tabs>
                <w:tab w:val="left" w:pos="876"/>
              </w:tabs>
              <w:autoSpaceDE w:val="0"/>
              <w:autoSpaceDN w:val="0"/>
              <w:spacing w:before="0" w:after="0" w:line="300" w:lineRule="exact"/>
              <w:ind w:firstLine="0"/>
              <w:rPr>
                <w:rFonts w:eastAsia="Times New Roman" w:cs="Times New Roman"/>
              </w:rPr>
            </w:pPr>
            <w:r w:rsidRPr="0051274B">
              <w:rPr>
                <w:rFonts w:eastAsia="Times New Roman" w:cs="Times New Roman"/>
                <w:b/>
                <w:szCs w:val="28"/>
              </w:rPr>
              <w:t>Xem xét, cho ý kiến về việc ban hành QCĐP</w:t>
            </w:r>
          </w:p>
        </w:tc>
        <w:tc>
          <w:tcPr>
            <w:tcW w:w="1276" w:type="dxa"/>
            <w:tcBorders>
              <w:top w:val="single" w:sz="6" w:space="0" w:color="auto"/>
              <w:left w:val="single" w:sz="6" w:space="0" w:color="auto"/>
              <w:bottom w:val="single" w:sz="6" w:space="0" w:color="auto"/>
              <w:right w:val="single" w:sz="6" w:space="0" w:color="auto"/>
            </w:tcBorders>
            <w:vAlign w:val="center"/>
          </w:tcPr>
          <w:p w14:paraId="09FEC542" w14:textId="08A1F079" w:rsidR="00AE23B2" w:rsidRPr="00351797" w:rsidRDefault="00AE23B2" w:rsidP="00AD7449">
            <w:pPr>
              <w:autoSpaceDE w:val="0"/>
              <w:autoSpaceDN w:val="0"/>
              <w:spacing w:before="0" w:after="0" w:line="240" w:lineRule="auto"/>
              <w:ind w:firstLine="0"/>
              <w:jc w:val="center"/>
              <w:rPr>
                <w:rFonts w:eastAsia="Times New Roman" w:cs="Times New Roman"/>
                <w:i/>
                <w:szCs w:val="28"/>
                <w:lang w:val="pt-BR"/>
              </w:rPr>
            </w:pPr>
            <w:r w:rsidRPr="00351797">
              <w:rPr>
                <w:rFonts w:eastAsia="Times New Roman" w:cs="Times New Roman"/>
                <w:i/>
                <w:szCs w:val="28"/>
                <w:lang w:val="pt-BR"/>
              </w:rPr>
              <w:t>0</w:t>
            </w:r>
            <w:r w:rsidR="00AD7449" w:rsidRPr="00351797">
              <w:rPr>
                <w:rFonts w:eastAsia="Times New Roman" w:cs="Times New Roman"/>
                <w:i/>
                <w:szCs w:val="28"/>
                <w:lang w:val="pt-BR"/>
              </w:rPr>
              <w:t>5</w:t>
            </w:r>
            <w:r w:rsidRPr="00351797">
              <w:rPr>
                <w:rFonts w:eastAsia="Times New Roman" w:cs="Times New Roman"/>
                <w:i/>
                <w:szCs w:val="28"/>
                <w:lang w:val="pt-BR"/>
              </w:rPr>
              <w:t>/2027</w:t>
            </w:r>
          </w:p>
        </w:tc>
        <w:tc>
          <w:tcPr>
            <w:tcW w:w="1276" w:type="dxa"/>
            <w:tcBorders>
              <w:top w:val="single" w:sz="6" w:space="0" w:color="auto"/>
              <w:left w:val="single" w:sz="6" w:space="0" w:color="auto"/>
              <w:bottom w:val="single" w:sz="6" w:space="0" w:color="auto"/>
              <w:right w:val="single" w:sz="6" w:space="0" w:color="auto"/>
            </w:tcBorders>
            <w:vAlign w:val="center"/>
          </w:tcPr>
          <w:p w14:paraId="0DE232B9" w14:textId="4D59C418" w:rsidR="00AE23B2" w:rsidRPr="00351797" w:rsidRDefault="0051274B" w:rsidP="00AD7449">
            <w:pPr>
              <w:autoSpaceDE w:val="0"/>
              <w:autoSpaceDN w:val="0"/>
              <w:spacing w:before="0" w:after="0" w:line="240" w:lineRule="auto"/>
              <w:ind w:firstLine="0"/>
              <w:jc w:val="center"/>
              <w:rPr>
                <w:rFonts w:eastAsia="Times New Roman" w:cs="Times New Roman"/>
                <w:i/>
                <w:szCs w:val="28"/>
                <w:lang w:val="pt-BR"/>
              </w:rPr>
            </w:pPr>
            <w:r w:rsidRPr="00351797">
              <w:rPr>
                <w:rFonts w:eastAsia="Times New Roman" w:cs="Times New Roman"/>
                <w:i/>
                <w:szCs w:val="28"/>
                <w:lang w:val="pt-BR"/>
              </w:rPr>
              <w:t>0</w:t>
            </w:r>
            <w:r w:rsidR="00AD7449" w:rsidRPr="00351797">
              <w:rPr>
                <w:rFonts w:eastAsia="Times New Roman" w:cs="Times New Roman"/>
                <w:i/>
                <w:szCs w:val="28"/>
                <w:lang w:val="pt-BR"/>
              </w:rPr>
              <w:t>7</w:t>
            </w:r>
            <w:r w:rsidR="00AE23B2" w:rsidRPr="00351797">
              <w:rPr>
                <w:rFonts w:eastAsia="Times New Roman" w:cs="Times New Roman"/>
                <w:i/>
                <w:szCs w:val="28"/>
                <w:lang w:val="pt-BR"/>
              </w:rPr>
              <w:t>/2027</w:t>
            </w:r>
          </w:p>
        </w:tc>
      </w:tr>
      <w:tr w:rsidR="00AE23B2" w:rsidRPr="0051274B" w14:paraId="1A2610BD" w14:textId="77777777" w:rsidTr="001119B0">
        <w:trPr>
          <w:jc w:val="center"/>
        </w:trPr>
        <w:tc>
          <w:tcPr>
            <w:tcW w:w="720" w:type="dxa"/>
            <w:tcBorders>
              <w:top w:val="single" w:sz="6" w:space="0" w:color="auto"/>
              <w:left w:val="single" w:sz="6" w:space="0" w:color="auto"/>
              <w:bottom w:val="single" w:sz="6" w:space="0" w:color="auto"/>
              <w:right w:val="single" w:sz="6" w:space="0" w:color="auto"/>
            </w:tcBorders>
            <w:vAlign w:val="center"/>
          </w:tcPr>
          <w:p w14:paraId="2A7E9EF9" w14:textId="7476FC0D" w:rsidR="00AE23B2" w:rsidRPr="0051274B" w:rsidRDefault="00AE23B2" w:rsidP="001119B0">
            <w:pPr>
              <w:autoSpaceDE w:val="0"/>
              <w:autoSpaceDN w:val="0"/>
              <w:spacing w:before="0" w:after="0" w:line="240" w:lineRule="auto"/>
              <w:ind w:firstLine="0"/>
              <w:jc w:val="center"/>
              <w:rPr>
                <w:rFonts w:eastAsia="Times New Roman" w:cs="Times New Roman"/>
                <w:i/>
                <w:szCs w:val="28"/>
              </w:rPr>
            </w:pPr>
          </w:p>
        </w:tc>
        <w:tc>
          <w:tcPr>
            <w:tcW w:w="6643" w:type="dxa"/>
            <w:tcBorders>
              <w:top w:val="single" w:sz="6" w:space="0" w:color="auto"/>
              <w:left w:val="single" w:sz="6" w:space="0" w:color="auto"/>
              <w:bottom w:val="single" w:sz="6" w:space="0" w:color="auto"/>
              <w:right w:val="single" w:sz="6" w:space="0" w:color="auto"/>
            </w:tcBorders>
            <w:vAlign w:val="center"/>
          </w:tcPr>
          <w:p w14:paraId="56A591A5" w14:textId="77777777" w:rsidR="00AE23B2" w:rsidRPr="0051274B" w:rsidRDefault="00AE23B2" w:rsidP="001119B0">
            <w:pPr>
              <w:spacing w:before="0" w:after="0" w:line="240" w:lineRule="auto"/>
              <w:ind w:firstLine="0"/>
              <w:rPr>
                <w:rFonts w:eastAsia="Times New Roman" w:cs="Times New Roman"/>
                <w:szCs w:val="28"/>
              </w:rPr>
            </w:pPr>
            <w:r w:rsidRPr="0051274B">
              <w:rPr>
                <w:rFonts w:eastAsia="Times New Roman" w:cs="Times New Roman"/>
                <w:szCs w:val="28"/>
              </w:rPr>
              <w:t>UBND tỉnh gửi hồ sơ dự thảo QCĐP xin ý kiến Bộ Y tế để tổ chức xem xét, cho ý kiến</w:t>
            </w:r>
          </w:p>
        </w:tc>
        <w:tc>
          <w:tcPr>
            <w:tcW w:w="1276" w:type="dxa"/>
            <w:tcBorders>
              <w:top w:val="single" w:sz="6" w:space="0" w:color="auto"/>
              <w:left w:val="single" w:sz="6" w:space="0" w:color="auto"/>
              <w:bottom w:val="single" w:sz="6" w:space="0" w:color="auto"/>
              <w:right w:val="single" w:sz="6" w:space="0" w:color="auto"/>
            </w:tcBorders>
            <w:vAlign w:val="center"/>
          </w:tcPr>
          <w:p w14:paraId="28D142F5" w14:textId="77777777" w:rsidR="00AE23B2" w:rsidRPr="00B04482" w:rsidRDefault="00AE23B2" w:rsidP="001119B0">
            <w:pPr>
              <w:spacing w:before="0" w:after="0" w:line="240" w:lineRule="auto"/>
              <w:ind w:firstLine="0"/>
              <w:jc w:val="center"/>
              <w:rPr>
                <w:rFonts w:eastAsia="Times New Roman" w:cs="Times New Roman"/>
                <w:i/>
                <w:color w:val="FF0000"/>
                <w:szCs w:val="28"/>
              </w:rPr>
            </w:pPr>
          </w:p>
        </w:tc>
        <w:tc>
          <w:tcPr>
            <w:tcW w:w="1276" w:type="dxa"/>
            <w:tcBorders>
              <w:top w:val="single" w:sz="6" w:space="0" w:color="auto"/>
              <w:left w:val="single" w:sz="6" w:space="0" w:color="auto"/>
              <w:bottom w:val="single" w:sz="6" w:space="0" w:color="auto"/>
              <w:right w:val="single" w:sz="6" w:space="0" w:color="auto"/>
            </w:tcBorders>
            <w:vAlign w:val="center"/>
          </w:tcPr>
          <w:p w14:paraId="7F026693" w14:textId="77777777" w:rsidR="00AE23B2" w:rsidRPr="00B04482" w:rsidRDefault="00AE23B2" w:rsidP="001119B0">
            <w:pPr>
              <w:autoSpaceDE w:val="0"/>
              <w:autoSpaceDN w:val="0"/>
              <w:spacing w:before="0" w:after="0" w:line="240" w:lineRule="auto"/>
              <w:ind w:firstLine="0"/>
              <w:jc w:val="center"/>
              <w:rPr>
                <w:rFonts w:eastAsia="Times New Roman" w:cs="Times New Roman"/>
                <w:i/>
                <w:color w:val="FF0000"/>
                <w:szCs w:val="28"/>
              </w:rPr>
            </w:pPr>
          </w:p>
        </w:tc>
      </w:tr>
      <w:tr w:rsidR="00AE23B2" w:rsidRPr="0051274B" w14:paraId="40207B52" w14:textId="77777777" w:rsidTr="001119B0">
        <w:trPr>
          <w:jc w:val="center"/>
        </w:trPr>
        <w:tc>
          <w:tcPr>
            <w:tcW w:w="720" w:type="dxa"/>
            <w:tcBorders>
              <w:top w:val="single" w:sz="6" w:space="0" w:color="auto"/>
              <w:left w:val="single" w:sz="6" w:space="0" w:color="auto"/>
              <w:bottom w:val="single" w:sz="6" w:space="0" w:color="auto"/>
              <w:right w:val="single" w:sz="6" w:space="0" w:color="auto"/>
            </w:tcBorders>
            <w:vAlign w:val="center"/>
          </w:tcPr>
          <w:p w14:paraId="415CD589" w14:textId="13B06980" w:rsidR="00AE23B2" w:rsidRPr="0051274B" w:rsidRDefault="00AE23B2" w:rsidP="001119B0">
            <w:pPr>
              <w:autoSpaceDE w:val="0"/>
              <w:autoSpaceDN w:val="0"/>
              <w:spacing w:before="0" w:after="0" w:line="240" w:lineRule="auto"/>
              <w:ind w:firstLine="0"/>
              <w:jc w:val="center"/>
              <w:rPr>
                <w:rFonts w:eastAsia="Times New Roman" w:cs="Times New Roman"/>
                <w:i/>
                <w:szCs w:val="28"/>
              </w:rPr>
            </w:pPr>
          </w:p>
        </w:tc>
        <w:tc>
          <w:tcPr>
            <w:tcW w:w="6643" w:type="dxa"/>
            <w:tcBorders>
              <w:top w:val="single" w:sz="6" w:space="0" w:color="auto"/>
              <w:left w:val="single" w:sz="6" w:space="0" w:color="auto"/>
              <w:bottom w:val="single" w:sz="6" w:space="0" w:color="auto"/>
              <w:right w:val="single" w:sz="6" w:space="0" w:color="auto"/>
            </w:tcBorders>
            <w:vAlign w:val="center"/>
          </w:tcPr>
          <w:p w14:paraId="2178CF6C" w14:textId="77777777" w:rsidR="00AE23B2" w:rsidRPr="0051274B" w:rsidRDefault="00AE23B2" w:rsidP="001119B0">
            <w:pPr>
              <w:spacing w:before="0" w:after="0" w:line="240" w:lineRule="auto"/>
              <w:ind w:firstLine="0"/>
              <w:rPr>
                <w:rFonts w:eastAsia="Times New Roman" w:cs="Times New Roman"/>
                <w:szCs w:val="28"/>
              </w:rPr>
            </w:pPr>
            <w:r w:rsidRPr="0051274B">
              <w:rPr>
                <w:rFonts w:eastAsia="Times New Roman" w:cs="Times New Roman"/>
                <w:szCs w:val="28"/>
              </w:rPr>
              <w:t>Bộ Y tế có ý kiến góp ý đối với hồ sơ dự thảo QCĐP; tổ soạn theo tiếp tục chỉnh sửa, hoàn thiện hồ sơ dự thảo theo ý kiến góp ý.</w:t>
            </w:r>
          </w:p>
        </w:tc>
        <w:tc>
          <w:tcPr>
            <w:tcW w:w="1276" w:type="dxa"/>
            <w:tcBorders>
              <w:top w:val="single" w:sz="6" w:space="0" w:color="auto"/>
              <w:left w:val="single" w:sz="6" w:space="0" w:color="auto"/>
              <w:bottom w:val="single" w:sz="6" w:space="0" w:color="auto"/>
              <w:right w:val="single" w:sz="6" w:space="0" w:color="auto"/>
            </w:tcBorders>
            <w:vAlign w:val="center"/>
          </w:tcPr>
          <w:p w14:paraId="32BA363B" w14:textId="77777777" w:rsidR="00AE23B2" w:rsidRPr="00B04482" w:rsidRDefault="00AE23B2" w:rsidP="001119B0">
            <w:pPr>
              <w:spacing w:before="0" w:after="0" w:line="240" w:lineRule="auto"/>
              <w:ind w:firstLine="0"/>
              <w:jc w:val="center"/>
              <w:rPr>
                <w:rFonts w:eastAsia="Times New Roman" w:cs="Times New Roman"/>
                <w:i/>
                <w:color w:val="FF0000"/>
                <w:szCs w:val="28"/>
              </w:rPr>
            </w:pPr>
          </w:p>
        </w:tc>
        <w:tc>
          <w:tcPr>
            <w:tcW w:w="1276" w:type="dxa"/>
            <w:tcBorders>
              <w:top w:val="single" w:sz="6" w:space="0" w:color="auto"/>
              <w:left w:val="single" w:sz="6" w:space="0" w:color="auto"/>
              <w:bottom w:val="single" w:sz="6" w:space="0" w:color="auto"/>
              <w:right w:val="single" w:sz="6" w:space="0" w:color="auto"/>
            </w:tcBorders>
            <w:vAlign w:val="center"/>
          </w:tcPr>
          <w:p w14:paraId="2CBF40AA" w14:textId="77777777" w:rsidR="00AE23B2" w:rsidRPr="00B04482" w:rsidRDefault="00AE23B2" w:rsidP="001119B0">
            <w:pPr>
              <w:spacing w:before="0" w:after="0" w:line="240" w:lineRule="auto"/>
              <w:ind w:firstLine="0"/>
              <w:jc w:val="center"/>
              <w:rPr>
                <w:rFonts w:eastAsia="Times New Roman" w:cs="Times New Roman"/>
                <w:i/>
                <w:color w:val="FF0000"/>
                <w:szCs w:val="28"/>
              </w:rPr>
            </w:pPr>
          </w:p>
        </w:tc>
      </w:tr>
      <w:tr w:rsidR="00AE23B2" w:rsidRPr="0051274B" w14:paraId="317A47F7" w14:textId="77777777" w:rsidTr="001119B0">
        <w:trPr>
          <w:jc w:val="center"/>
        </w:trPr>
        <w:tc>
          <w:tcPr>
            <w:tcW w:w="720" w:type="dxa"/>
            <w:tcBorders>
              <w:top w:val="single" w:sz="6" w:space="0" w:color="auto"/>
              <w:left w:val="single" w:sz="6" w:space="0" w:color="auto"/>
              <w:bottom w:val="single" w:sz="6" w:space="0" w:color="auto"/>
              <w:right w:val="single" w:sz="6" w:space="0" w:color="auto"/>
            </w:tcBorders>
            <w:vAlign w:val="center"/>
          </w:tcPr>
          <w:p w14:paraId="3927D028" w14:textId="77777777" w:rsidR="00AE23B2" w:rsidRPr="0051274B" w:rsidRDefault="00AE23B2" w:rsidP="001119B0">
            <w:pPr>
              <w:autoSpaceDE w:val="0"/>
              <w:autoSpaceDN w:val="0"/>
              <w:spacing w:before="0" w:after="0" w:line="240" w:lineRule="auto"/>
              <w:ind w:firstLine="0"/>
              <w:jc w:val="center"/>
              <w:rPr>
                <w:rFonts w:eastAsia="Times New Roman" w:cs="Times New Roman"/>
                <w:i/>
                <w:szCs w:val="28"/>
              </w:rPr>
            </w:pPr>
            <w:r w:rsidRPr="0051274B">
              <w:rPr>
                <w:rFonts w:eastAsia="Times New Roman" w:cs="Times New Roman"/>
                <w:b/>
                <w:szCs w:val="28"/>
              </w:rPr>
              <w:t>6</w:t>
            </w:r>
          </w:p>
        </w:tc>
        <w:tc>
          <w:tcPr>
            <w:tcW w:w="6643" w:type="dxa"/>
            <w:tcBorders>
              <w:top w:val="single" w:sz="6" w:space="0" w:color="auto"/>
              <w:left w:val="single" w:sz="6" w:space="0" w:color="auto"/>
              <w:bottom w:val="single" w:sz="6" w:space="0" w:color="auto"/>
              <w:right w:val="single" w:sz="6" w:space="0" w:color="auto"/>
            </w:tcBorders>
            <w:vAlign w:val="center"/>
          </w:tcPr>
          <w:p w14:paraId="4769606E" w14:textId="77777777" w:rsidR="00AE23B2" w:rsidRPr="0051274B" w:rsidRDefault="00AE23B2" w:rsidP="001119B0">
            <w:pPr>
              <w:spacing w:before="0" w:after="0" w:line="240" w:lineRule="auto"/>
              <w:ind w:firstLine="0"/>
              <w:rPr>
                <w:rFonts w:eastAsia="Times New Roman" w:cs="Times New Roman"/>
                <w:szCs w:val="28"/>
              </w:rPr>
            </w:pPr>
            <w:r w:rsidRPr="0051274B">
              <w:rPr>
                <w:rFonts w:eastAsia="Times New Roman" w:cs="Times New Roman"/>
                <w:b/>
                <w:szCs w:val="28"/>
              </w:rPr>
              <w:t>Ban hành QCĐP</w:t>
            </w:r>
          </w:p>
        </w:tc>
        <w:tc>
          <w:tcPr>
            <w:tcW w:w="1276" w:type="dxa"/>
            <w:tcBorders>
              <w:top w:val="single" w:sz="6" w:space="0" w:color="auto"/>
              <w:left w:val="single" w:sz="6" w:space="0" w:color="auto"/>
              <w:bottom w:val="single" w:sz="6" w:space="0" w:color="auto"/>
              <w:right w:val="single" w:sz="6" w:space="0" w:color="auto"/>
            </w:tcBorders>
            <w:vAlign w:val="center"/>
          </w:tcPr>
          <w:p w14:paraId="30A523E5" w14:textId="7D6F0D0D" w:rsidR="00AE23B2" w:rsidRPr="00351797" w:rsidRDefault="00AD7449" w:rsidP="00AD7449">
            <w:pPr>
              <w:spacing w:before="0" w:after="0" w:line="240" w:lineRule="auto"/>
              <w:ind w:firstLine="0"/>
              <w:jc w:val="center"/>
              <w:rPr>
                <w:rFonts w:eastAsia="Times New Roman" w:cs="Times New Roman"/>
                <w:i/>
                <w:szCs w:val="28"/>
              </w:rPr>
            </w:pPr>
            <w:r w:rsidRPr="00351797">
              <w:rPr>
                <w:rFonts w:eastAsia="Times New Roman" w:cs="Times New Roman"/>
                <w:i/>
                <w:szCs w:val="28"/>
              </w:rPr>
              <w:t>07</w:t>
            </w:r>
            <w:r w:rsidR="00AE23B2" w:rsidRPr="00351797">
              <w:rPr>
                <w:rFonts w:eastAsia="Times New Roman" w:cs="Times New Roman"/>
                <w:i/>
                <w:szCs w:val="28"/>
              </w:rPr>
              <w:t>/2027</w:t>
            </w:r>
          </w:p>
        </w:tc>
        <w:tc>
          <w:tcPr>
            <w:tcW w:w="1276" w:type="dxa"/>
            <w:tcBorders>
              <w:top w:val="single" w:sz="6" w:space="0" w:color="auto"/>
              <w:left w:val="single" w:sz="6" w:space="0" w:color="auto"/>
              <w:bottom w:val="single" w:sz="6" w:space="0" w:color="auto"/>
              <w:right w:val="single" w:sz="6" w:space="0" w:color="auto"/>
            </w:tcBorders>
            <w:vAlign w:val="center"/>
          </w:tcPr>
          <w:p w14:paraId="4A5ECA0E" w14:textId="253E7BF2" w:rsidR="00AE23B2" w:rsidRPr="00351797" w:rsidRDefault="00AD7449" w:rsidP="0051274B">
            <w:pPr>
              <w:spacing w:before="0" w:after="0" w:line="240" w:lineRule="auto"/>
              <w:ind w:firstLine="0"/>
              <w:jc w:val="center"/>
              <w:rPr>
                <w:rFonts w:eastAsia="Times New Roman" w:cs="Times New Roman"/>
                <w:i/>
                <w:szCs w:val="28"/>
              </w:rPr>
            </w:pPr>
            <w:r w:rsidRPr="00351797">
              <w:rPr>
                <w:rFonts w:eastAsia="Times New Roman" w:cs="Times New Roman"/>
                <w:i/>
                <w:szCs w:val="28"/>
              </w:rPr>
              <w:t>08</w:t>
            </w:r>
            <w:r w:rsidR="00AE23B2" w:rsidRPr="00351797">
              <w:rPr>
                <w:rFonts w:eastAsia="Times New Roman" w:cs="Times New Roman"/>
                <w:i/>
                <w:szCs w:val="28"/>
              </w:rPr>
              <w:t>/2027</w:t>
            </w:r>
          </w:p>
        </w:tc>
      </w:tr>
      <w:tr w:rsidR="00AE23B2" w:rsidRPr="0051274B" w14:paraId="7AF84978" w14:textId="77777777" w:rsidTr="001119B0">
        <w:trPr>
          <w:jc w:val="center"/>
        </w:trPr>
        <w:tc>
          <w:tcPr>
            <w:tcW w:w="720" w:type="dxa"/>
            <w:tcBorders>
              <w:top w:val="single" w:sz="6" w:space="0" w:color="auto"/>
              <w:left w:val="single" w:sz="6" w:space="0" w:color="auto"/>
              <w:bottom w:val="single" w:sz="6" w:space="0" w:color="auto"/>
              <w:right w:val="single" w:sz="6" w:space="0" w:color="auto"/>
            </w:tcBorders>
            <w:vAlign w:val="center"/>
          </w:tcPr>
          <w:p w14:paraId="3B279025" w14:textId="77777777" w:rsidR="00AE23B2" w:rsidRPr="0051274B" w:rsidRDefault="00AE23B2" w:rsidP="001119B0">
            <w:pPr>
              <w:autoSpaceDE w:val="0"/>
              <w:autoSpaceDN w:val="0"/>
              <w:spacing w:before="0" w:after="0" w:line="240" w:lineRule="auto"/>
              <w:ind w:firstLine="0"/>
              <w:jc w:val="center"/>
              <w:rPr>
                <w:rFonts w:eastAsia="Times New Roman" w:cs="Times New Roman"/>
                <w:b/>
                <w:szCs w:val="28"/>
              </w:rPr>
            </w:pPr>
          </w:p>
        </w:tc>
        <w:tc>
          <w:tcPr>
            <w:tcW w:w="6643" w:type="dxa"/>
            <w:tcBorders>
              <w:top w:val="single" w:sz="6" w:space="0" w:color="auto"/>
              <w:left w:val="single" w:sz="6" w:space="0" w:color="auto"/>
              <w:bottom w:val="single" w:sz="6" w:space="0" w:color="auto"/>
              <w:right w:val="single" w:sz="6" w:space="0" w:color="auto"/>
            </w:tcBorders>
            <w:vAlign w:val="center"/>
          </w:tcPr>
          <w:p w14:paraId="77D1A4DE" w14:textId="77777777" w:rsidR="00AE23B2" w:rsidRPr="0051274B" w:rsidRDefault="00AE23B2" w:rsidP="001119B0">
            <w:pPr>
              <w:spacing w:before="0" w:after="0" w:line="240" w:lineRule="auto"/>
              <w:ind w:firstLine="0"/>
              <w:rPr>
                <w:rFonts w:eastAsia="Times New Roman" w:cs="Times New Roman"/>
                <w:szCs w:val="28"/>
              </w:rPr>
            </w:pPr>
            <w:r w:rsidRPr="0051274B">
              <w:rPr>
                <w:rFonts w:eastAsia="Times New Roman" w:cs="Times New Roman"/>
                <w:szCs w:val="28"/>
              </w:rPr>
              <w:t>Sở Y tế hoàn thiện hồ sơ gửi Sở Tư pháp thẩm định hồ sơ văn bản QPPL; hoàn thiện hồ sơ sau khi có ý kiến thẩm định trình UBND tỉnh xem xét</w:t>
            </w:r>
          </w:p>
        </w:tc>
        <w:tc>
          <w:tcPr>
            <w:tcW w:w="1276" w:type="dxa"/>
            <w:tcBorders>
              <w:top w:val="single" w:sz="6" w:space="0" w:color="auto"/>
              <w:left w:val="single" w:sz="6" w:space="0" w:color="auto"/>
              <w:bottom w:val="single" w:sz="6" w:space="0" w:color="auto"/>
              <w:right w:val="single" w:sz="6" w:space="0" w:color="auto"/>
            </w:tcBorders>
            <w:vAlign w:val="center"/>
          </w:tcPr>
          <w:p w14:paraId="40AED927" w14:textId="77777777" w:rsidR="00AE23B2" w:rsidRPr="00B04482" w:rsidRDefault="00AE23B2" w:rsidP="001119B0">
            <w:pPr>
              <w:spacing w:before="0" w:after="0" w:line="240" w:lineRule="auto"/>
              <w:ind w:firstLine="0"/>
              <w:jc w:val="center"/>
              <w:rPr>
                <w:rFonts w:eastAsia="Times New Roman" w:cs="Times New Roman"/>
                <w:i/>
                <w:color w:val="FF0000"/>
                <w:szCs w:val="28"/>
              </w:rPr>
            </w:pPr>
          </w:p>
        </w:tc>
        <w:tc>
          <w:tcPr>
            <w:tcW w:w="1276" w:type="dxa"/>
            <w:tcBorders>
              <w:top w:val="single" w:sz="6" w:space="0" w:color="auto"/>
              <w:left w:val="single" w:sz="6" w:space="0" w:color="auto"/>
              <w:bottom w:val="single" w:sz="6" w:space="0" w:color="auto"/>
              <w:right w:val="single" w:sz="6" w:space="0" w:color="auto"/>
            </w:tcBorders>
            <w:vAlign w:val="center"/>
          </w:tcPr>
          <w:p w14:paraId="0ECD746E" w14:textId="77777777" w:rsidR="00AE23B2" w:rsidRPr="00B04482" w:rsidRDefault="00AE23B2" w:rsidP="001119B0">
            <w:pPr>
              <w:spacing w:before="0" w:after="0" w:line="240" w:lineRule="auto"/>
              <w:ind w:firstLine="0"/>
              <w:jc w:val="center"/>
              <w:rPr>
                <w:rFonts w:eastAsia="Times New Roman" w:cs="Times New Roman"/>
                <w:i/>
                <w:color w:val="FF0000"/>
                <w:szCs w:val="28"/>
              </w:rPr>
            </w:pPr>
          </w:p>
        </w:tc>
      </w:tr>
      <w:tr w:rsidR="00AE23B2" w:rsidRPr="0051274B" w14:paraId="1ED30157" w14:textId="77777777" w:rsidTr="001119B0">
        <w:trPr>
          <w:jc w:val="center"/>
        </w:trPr>
        <w:tc>
          <w:tcPr>
            <w:tcW w:w="720" w:type="dxa"/>
            <w:tcBorders>
              <w:top w:val="single" w:sz="6" w:space="0" w:color="auto"/>
              <w:left w:val="single" w:sz="6" w:space="0" w:color="auto"/>
              <w:bottom w:val="single" w:sz="6" w:space="0" w:color="auto"/>
              <w:right w:val="single" w:sz="6" w:space="0" w:color="auto"/>
            </w:tcBorders>
            <w:vAlign w:val="center"/>
          </w:tcPr>
          <w:p w14:paraId="22277290" w14:textId="77777777" w:rsidR="00AE23B2" w:rsidRPr="0051274B" w:rsidRDefault="00AE23B2" w:rsidP="001119B0">
            <w:pPr>
              <w:autoSpaceDE w:val="0"/>
              <w:autoSpaceDN w:val="0"/>
              <w:spacing w:before="0" w:after="0" w:line="240" w:lineRule="auto"/>
              <w:ind w:firstLine="0"/>
              <w:jc w:val="center"/>
              <w:rPr>
                <w:rFonts w:eastAsia="Times New Roman" w:cs="Times New Roman"/>
                <w:b/>
                <w:szCs w:val="28"/>
              </w:rPr>
            </w:pPr>
          </w:p>
        </w:tc>
        <w:tc>
          <w:tcPr>
            <w:tcW w:w="6643" w:type="dxa"/>
            <w:tcBorders>
              <w:top w:val="single" w:sz="6" w:space="0" w:color="auto"/>
              <w:left w:val="single" w:sz="6" w:space="0" w:color="auto"/>
              <w:bottom w:val="single" w:sz="6" w:space="0" w:color="auto"/>
              <w:right w:val="single" w:sz="6" w:space="0" w:color="auto"/>
            </w:tcBorders>
            <w:vAlign w:val="center"/>
          </w:tcPr>
          <w:p w14:paraId="5E62BC6D" w14:textId="77777777" w:rsidR="00AE23B2" w:rsidRPr="0051274B" w:rsidRDefault="00AE23B2" w:rsidP="001119B0">
            <w:pPr>
              <w:spacing w:before="0" w:after="0" w:line="240" w:lineRule="auto"/>
              <w:ind w:firstLine="0"/>
              <w:rPr>
                <w:rFonts w:eastAsia="Times New Roman" w:cs="Times New Roman"/>
                <w:szCs w:val="28"/>
              </w:rPr>
            </w:pPr>
            <w:r w:rsidRPr="0051274B">
              <w:rPr>
                <w:rFonts w:eastAsia="Times New Roman" w:cs="Times New Roman"/>
                <w:szCs w:val="28"/>
              </w:rPr>
              <w:t>UBND tỉnh xin ý kiến các thành viên UBND tỉnh và ban hành QCĐP</w:t>
            </w:r>
          </w:p>
        </w:tc>
        <w:tc>
          <w:tcPr>
            <w:tcW w:w="1276" w:type="dxa"/>
            <w:tcBorders>
              <w:top w:val="single" w:sz="6" w:space="0" w:color="auto"/>
              <w:left w:val="single" w:sz="6" w:space="0" w:color="auto"/>
              <w:bottom w:val="single" w:sz="6" w:space="0" w:color="auto"/>
              <w:right w:val="single" w:sz="6" w:space="0" w:color="auto"/>
            </w:tcBorders>
            <w:vAlign w:val="center"/>
          </w:tcPr>
          <w:p w14:paraId="0CE391B2" w14:textId="77777777" w:rsidR="00AE23B2" w:rsidRPr="00B04482" w:rsidRDefault="00AE23B2" w:rsidP="001119B0">
            <w:pPr>
              <w:spacing w:before="0" w:after="0" w:line="240" w:lineRule="auto"/>
              <w:ind w:firstLine="0"/>
              <w:jc w:val="center"/>
              <w:rPr>
                <w:rFonts w:eastAsia="Times New Roman" w:cs="Times New Roman"/>
                <w:i/>
                <w:color w:val="FF0000"/>
                <w:szCs w:val="28"/>
              </w:rPr>
            </w:pPr>
          </w:p>
        </w:tc>
        <w:tc>
          <w:tcPr>
            <w:tcW w:w="1276" w:type="dxa"/>
            <w:tcBorders>
              <w:top w:val="single" w:sz="6" w:space="0" w:color="auto"/>
              <w:left w:val="single" w:sz="6" w:space="0" w:color="auto"/>
              <w:bottom w:val="single" w:sz="6" w:space="0" w:color="auto"/>
              <w:right w:val="single" w:sz="6" w:space="0" w:color="auto"/>
            </w:tcBorders>
            <w:vAlign w:val="center"/>
          </w:tcPr>
          <w:p w14:paraId="115902F4" w14:textId="77777777" w:rsidR="00AE23B2" w:rsidRPr="00B04482" w:rsidRDefault="00AE23B2" w:rsidP="001119B0">
            <w:pPr>
              <w:spacing w:before="0" w:after="0" w:line="240" w:lineRule="auto"/>
              <w:ind w:firstLine="0"/>
              <w:jc w:val="center"/>
              <w:rPr>
                <w:rFonts w:eastAsia="Times New Roman" w:cs="Times New Roman"/>
                <w:i/>
                <w:color w:val="FF0000"/>
                <w:szCs w:val="28"/>
              </w:rPr>
            </w:pPr>
          </w:p>
        </w:tc>
      </w:tr>
      <w:tr w:rsidR="00AE23B2" w:rsidRPr="0051274B" w14:paraId="58E092C2" w14:textId="77777777" w:rsidTr="001119B0">
        <w:trPr>
          <w:jc w:val="center"/>
        </w:trPr>
        <w:tc>
          <w:tcPr>
            <w:tcW w:w="720" w:type="dxa"/>
            <w:tcBorders>
              <w:top w:val="single" w:sz="6" w:space="0" w:color="auto"/>
              <w:left w:val="single" w:sz="6" w:space="0" w:color="auto"/>
              <w:bottom w:val="single" w:sz="6" w:space="0" w:color="auto"/>
              <w:right w:val="single" w:sz="6" w:space="0" w:color="auto"/>
            </w:tcBorders>
            <w:vAlign w:val="center"/>
          </w:tcPr>
          <w:p w14:paraId="1FE73103" w14:textId="77777777" w:rsidR="00AE23B2" w:rsidRPr="0051274B" w:rsidRDefault="00AE23B2" w:rsidP="001119B0">
            <w:pPr>
              <w:autoSpaceDE w:val="0"/>
              <w:autoSpaceDN w:val="0"/>
              <w:spacing w:before="0" w:after="0" w:line="240" w:lineRule="auto"/>
              <w:ind w:firstLine="0"/>
              <w:jc w:val="center"/>
              <w:rPr>
                <w:rFonts w:eastAsia="Times New Roman" w:cs="Times New Roman"/>
                <w:b/>
                <w:szCs w:val="28"/>
              </w:rPr>
            </w:pPr>
            <w:r w:rsidRPr="0051274B">
              <w:rPr>
                <w:rFonts w:eastAsia="Times New Roman" w:cs="Times New Roman"/>
                <w:b/>
                <w:szCs w:val="28"/>
              </w:rPr>
              <w:t>7</w:t>
            </w:r>
          </w:p>
        </w:tc>
        <w:tc>
          <w:tcPr>
            <w:tcW w:w="6643" w:type="dxa"/>
            <w:tcBorders>
              <w:top w:val="single" w:sz="6" w:space="0" w:color="auto"/>
              <w:left w:val="single" w:sz="6" w:space="0" w:color="auto"/>
              <w:bottom w:val="single" w:sz="6" w:space="0" w:color="auto"/>
              <w:right w:val="single" w:sz="6" w:space="0" w:color="auto"/>
            </w:tcBorders>
            <w:vAlign w:val="center"/>
          </w:tcPr>
          <w:p w14:paraId="035001BB" w14:textId="77777777" w:rsidR="00AE23B2" w:rsidRPr="0051274B" w:rsidRDefault="00AE23B2" w:rsidP="001119B0">
            <w:pPr>
              <w:spacing w:before="0" w:after="0" w:line="240" w:lineRule="auto"/>
              <w:ind w:firstLine="0"/>
              <w:rPr>
                <w:rFonts w:eastAsia="Times New Roman" w:cs="Times New Roman"/>
                <w:b/>
                <w:szCs w:val="28"/>
              </w:rPr>
            </w:pPr>
            <w:r w:rsidRPr="0051274B">
              <w:rPr>
                <w:rFonts w:eastAsia="Times New Roman" w:cs="Times New Roman"/>
                <w:b/>
                <w:szCs w:val="28"/>
              </w:rPr>
              <w:t>Đăng kí QCĐP</w:t>
            </w:r>
          </w:p>
        </w:tc>
        <w:tc>
          <w:tcPr>
            <w:tcW w:w="1276" w:type="dxa"/>
            <w:tcBorders>
              <w:top w:val="single" w:sz="6" w:space="0" w:color="auto"/>
              <w:left w:val="single" w:sz="6" w:space="0" w:color="auto"/>
              <w:bottom w:val="single" w:sz="6" w:space="0" w:color="auto"/>
              <w:right w:val="single" w:sz="6" w:space="0" w:color="auto"/>
            </w:tcBorders>
            <w:vAlign w:val="center"/>
          </w:tcPr>
          <w:p w14:paraId="2F5F1AE8" w14:textId="72AC7CE4" w:rsidR="00AE23B2" w:rsidRPr="00351797" w:rsidRDefault="00AD7449" w:rsidP="00F40B2E">
            <w:pPr>
              <w:spacing w:before="0" w:after="0" w:line="240" w:lineRule="auto"/>
              <w:ind w:firstLine="0"/>
              <w:jc w:val="center"/>
              <w:rPr>
                <w:rFonts w:eastAsia="Times New Roman" w:cs="Times New Roman"/>
                <w:i/>
                <w:szCs w:val="28"/>
              </w:rPr>
            </w:pPr>
            <w:r w:rsidRPr="00351797">
              <w:rPr>
                <w:rFonts w:eastAsia="Times New Roman" w:cs="Times New Roman"/>
                <w:i/>
                <w:szCs w:val="28"/>
              </w:rPr>
              <w:t>09</w:t>
            </w:r>
            <w:r w:rsidR="00AE23B2" w:rsidRPr="00351797">
              <w:rPr>
                <w:rFonts w:eastAsia="Times New Roman" w:cs="Times New Roman"/>
                <w:i/>
                <w:szCs w:val="28"/>
              </w:rPr>
              <w:t>/2027</w:t>
            </w:r>
          </w:p>
        </w:tc>
        <w:tc>
          <w:tcPr>
            <w:tcW w:w="1276" w:type="dxa"/>
            <w:tcBorders>
              <w:top w:val="single" w:sz="6" w:space="0" w:color="auto"/>
              <w:left w:val="single" w:sz="6" w:space="0" w:color="auto"/>
              <w:bottom w:val="single" w:sz="6" w:space="0" w:color="auto"/>
              <w:right w:val="single" w:sz="6" w:space="0" w:color="auto"/>
            </w:tcBorders>
            <w:vAlign w:val="center"/>
          </w:tcPr>
          <w:p w14:paraId="6E98040F" w14:textId="17481A98" w:rsidR="00AE23B2" w:rsidRPr="00351797" w:rsidRDefault="00AD7449" w:rsidP="001119B0">
            <w:pPr>
              <w:spacing w:before="0" w:after="0" w:line="240" w:lineRule="auto"/>
              <w:ind w:firstLine="0"/>
              <w:jc w:val="center"/>
              <w:rPr>
                <w:rFonts w:eastAsia="Times New Roman" w:cs="Times New Roman"/>
                <w:i/>
                <w:szCs w:val="28"/>
              </w:rPr>
            </w:pPr>
            <w:r w:rsidRPr="00351797">
              <w:rPr>
                <w:rFonts w:eastAsia="Times New Roman" w:cs="Times New Roman"/>
                <w:i/>
                <w:szCs w:val="28"/>
              </w:rPr>
              <w:t>09</w:t>
            </w:r>
            <w:r w:rsidR="00AE23B2" w:rsidRPr="00351797">
              <w:rPr>
                <w:rFonts w:eastAsia="Times New Roman" w:cs="Times New Roman"/>
                <w:i/>
                <w:szCs w:val="28"/>
              </w:rPr>
              <w:t>/2027</w:t>
            </w:r>
          </w:p>
        </w:tc>
      </w:tr>
      <w:tr w:rsidR="00AE23B2" w:rsidRPr="00221828" w14:paraId="04762EB0" w14:textId="77777777" w:rsidTr="001119B0">
        <w:trPr>
          <w:jc w:val="center"/>
        </w:trPr>
        <w:tc>
          <w:tcPr>
            <w:tcW w:w="720" w:type="dxa"/>
            <w:tcBorders>
              <w:top w:val="single" w:sz="6" w:space="0" w:color="auto"/>
              <w:left w:val="single" w:sz="6" w:space="0" w:color="auto"/>
              <w:bottom w:val="single" w:sz="6" w:space="0" w:color="auto"/>
              <w:right w:val="single" w:sz="6" w:space="0" w:color="auto"/>
            </w:tcBorders>
            <w:vAlign w:val="center"/>
          </w:tcPr>
          <w:p w14:paraId="3A6AF81D" w14:textId="77777777" w:rsidR="00AE23B2" w:rsidRPr="0051274B" w:rsidRDefault="00AE23B2" w:rsidP="001119B0">
            <w:pPr>
              <w:autoSpaceDE w:val="0"/>
              <w:autoSpaceDN w:val="0"/>
              <w:spacing w:before="0" w:after="0" w:line="240" w:lineRule="auto"/>
              <w:ind w:firstLine="0"/>
              <w:jc w:val="center"/>
              <w:rPr>
                <w:rFonts w:eastAsia="Times New Roman" w:cs="Times New Roman"/>
                <w:b/>
                <w:szCs w:val="28"/>
              </w:rPr>
            </w:pPr>
          </w:p>
        </w:tc>
        <w:tc>
          <w:tcPr>
            <w:tcW w:w="6643" w:type="dxa"/>
            <w:tcBorders>
              <w:top w:val="single" w:sz="6" w:space="0" w:color="auto"/>
              <w:left w:val="single" w:sz="6" w:space="0" w:color="auto"/>
              <w:bottom w:val="single" w:sz="6" w:space="0" w:color="auto"/>
              <w:right w:val="single" w:sz="6" w:space="0" w:color="auto"/>
            </w:tcBorders>
            <w:vAlign w:val="center"/>
          </w:tcPr>
          <w:p w14:paraId="34BD4FFF" w14:textId="26FF5474" w:rsidR="00AE23B2" w:rsidRPr="0051274B" w:rsidRDefault="00AD7449" w:rsidP="001119B0">
            <w:pPr>
              <w:spacing w:before="0" w:after="0" w:line="240" w:lineRule="auto"/>
              <w:ind w:firstLine="0"/>
              <w:rPr>
                <w:rFonts w:eastAsia="Times New Roman" w:cs="Times New Roman"/>
                <w:szCs w:val="28"/>
              </w:rPr>
            </w:pPr>
            <w:r>
              <w:rPr>
                <w:rFonts w:eastAsia="Times New Roman" w:cs="Times New Roman"/>
                <w:szCs w:val="28"/>
              </w:rPr>
              <w:t>UBND tỉnh thực hiện đă</w:t>
            </w:r>
            <w:r w:rsidR="00AE23B2" w:rsidRPr="0051274B">
              <w:rPr>
                <w:rFonts w:eastAsia="Times New Roman" w:cs="Times New Roman"/>
                <w:szCs w:val="28"/>
              </w:rPr>
              <w:t>ng kí QCĐP theo quy định tại Điều 35 của Nghị định số 22/2026/NĐ-CP</w:t>
            </w:r>
          </w:p>
        </w:tc>
        <w:tc>
          <w:tcPr>
            <w:tcW w:w="1276" w:type="dxa"/>
            <w:tcBorders>
              <w:top w:val="single" w:sz="6" w:space="0" w:color="auto"/>
              <w:left w:val="single" w:sz="6" w:space="0" w:color="auto"/>
              <w:bottom w:val="single" w:sz="6" w:space="0" w:color="auto"/>
              <w:right w:val="single" w:sz="6" w:space="0" w:color="auto"/>
            </w:tcBorders>
            <w:vAlign w:val="center"/>
          </w:tcPr>
          <w:p w14:paraId="5DB2ACD9" w14:textId="77777777" w:rsidR="00AE23B2" w:rsidRPr="0051274B" w:rsidRDefault="00AE23B2" w:rsidP="001119B0">
            <w:pPr>
              <w:spacing w:before="0" w:after="0" w:line="240" w:lineRule="auto"/>
              <w:ind w:firstLine="0"/>
              <w:jc w:val="center"/>
              <w:rPr>
                <w:rFonts w:eastAsia="Times New Roman" w:cs="Times New Roman"/>
                <w:i/>
                <w:szCs w:val="28"/>
              </w:rPr>
            </w:pPr>
          </w:p>
        </w:tc>
        <w:tc>
          <w:tcPr>
            <w:tcW w:w="1276" w:type="dxa"/>
            <w:tcBorders>
              <w:top w:val="single" w:sz="6" w:space="0" w:color="auto"/>
              <w:left w:val="single" w:sz="6" w:space="0" w:color="auto"/>
              <w:bottom w:val="single" w:sz="6" w:space="0" w:color="auto"/>
              <w:right w:val="single" w:sz="6" w:space="0" w:color="auto"/>
            </w:tcBorders>
            <w:vAlign w:val="center"/>
          </w:tcPr>
          <w:p w14:paraId="2A9DD80D" w14:textId="77777777" w:rsidR="00AE23B2" w:rsidRPr="007F6582" w:rsidRDefault="00AE23B2" w:rsidP="001119B0">
            <w:pPr>
              <w:spacing w:before="0" w:after="0" w:line="240" w:lineRule="auto"/>
              <w:ind w:firstLine="0"/>
              <w:jc w:val="center"/>
              <w:rPr>
                <w:rFonts w:eastAsia="Times New Roman" w:cs="Times New Roman"/>
                <w:i/>
                <w:szCs w:val="28"/>
              </w:rPr>
            </w:pPr>
          </w:p>
        </w:tc>
      </w:tr>
    </w:tbl>
    <w:p w14:paraId="59BD3B39" w14:textId="77777777" w:rsidR="00BB514C" w:rsidRDefault="00BB514C" w:rsidP="00E40773">
      <w:pPr>
        <w:ind w:firstLine="0"/>
        <w:jc w:val="center"/>
        <w:rPr>
          <w:b/>
          <w:lang w:val="vi-VN"/>
        </w:rPr>
      </w:pPr>
    </w:p>
    <w:p w14:paraId="5408B0A4" w14:textId="766948F1" w:rsidR="00D66CC6" w:rsidRPr="00BB514C" w:rsidRDefault="00BB514C" w:rsidP="003E75AF">
      <w:pPr>
        <w:ind w:firstLine="0"/>
        <w:jc w:val="center"/>
        <w:rPr>
          <w:b/>
          <w:lang w:val="vi-VN"/>
        </w:rPr>
      </w:pPr>
      <w:r>
        <w:rPr>
          <w:b/>
          <w:lang w:val="vi-VN"/>
        </w:rPr>
        <w:br w:type="page"/>
      </w:r>
      <w:r w:rsidRPr="00B07CB6">
        <w:rPr>
          <w:b/>
          <w:lang w:val="vi-VN"/>
        </w:rPr>
        <w:lastRenderedPageBreak/>
        <w:t>PH</w:t>
      </w:r>
      <w:r w:rsidR="00E40773" w:rsidRPr="00B07CB6">
        <w:rPr>
          <w:b/>
          <w:lang w:val="vi-VN"/>
        </w:rPr>
        <w:t>Ụ LỤC 2.</w:t>
      </w:r>
    </w:p>
    <w:p w14:paraId="4C194A43" w14:textId="1ED45D36" w:rsidR="0060059B" w:rsidRPr="00B07CB6" w:rsidRDefault="00E40773" w:rsidP="003E75AF">
      <w:pPr>
        <w:ind w:firstLine="0"/>
        <w:jc w:val="center"/>
        <w:rPr>
          <w:b/>
          <w:bCs/>
          <w:szCs w:val="28"/>
          <w:lang w:val="vi-VN"/>
        </w:rPr>
      </w:pPr>
      <w:r w:rsidRPr="00B07CB6">
        <w:rPr>
          <w:b/>
          <w:lang w:val="vi-VN"/>
        </w:rPr>
        <w:t xml:space="preserve">DỰ TOÁN KINH PHÍ THỰC HIỆN </w:t>
      </w:r>
    </w:p>
    <w:p w14:paraId="17E89CC5" w14:textId="25DF3306" w:rsidR="008441D1" w:rsidRPr="00B07CB6" w:rsidRDefault="0060059B" w:rsidP="003E75AF">
      <w:pPr>
        <w:ind w:firstLine="709"/>
        <w:rPr>
          <w:i/>
          <w:lang w:val="vi-VN"/>
        </w:rPr>
      </w:pPr>
      <w:r w:rsidRPr="00B07CB6">
        <w:rPr>
          <w:b/>
          <w:i/>
          <w:lang w:val="vi-VN"/>
        </w:rPr>
        <w:t>Tổng kinh phí dự kiến:</w:t>
      </w:r>
      <w:r w:rsidRPr="00B07CB6">
        <w:rPr>
          <w:lang w:val="vi-VN"/>
        </w:rPr>
        <w:t xml:space="preserve">  </w:t>
      </w:r>
      <w:r w:rsidR="003D2795" w:rsidRPr="00B07CB6">
        <w:rPr>
          <w:b/>
          <w:lang w:val="vi-VN"/>
        </w:rPr>
        <w:t xml:space="preserve">2.300.000.000 </w:t>
      </w:r>
      <w:r w:rsidR="00180817" w:rsidRPr="00B07CB6">
        <w:rPr>
          <w:rFonts w:eastAsia="Times New Roman"/>
          <w:b/>
          <w:bCs/>
          <w:szCs w:val="28"/>
          <w:lang w:val="vi-VN"/>
        </w:rPr>
        <w:t>đồng</w:t>
      </w:r>
      <w:r w:rsidR="008441D1" w:rsidRPr="00B07CB6">
        <w:rPr>
          <w:rFonts w:eastAsia="Times New Roman"/>
          <w:b/>
          <w:bCs/>
          <w:szCs w:val="28"/>
          <w:lang w:val="vi-VN"/>
        </w:rPr>
        <w:t xml:space="preserve"> </w:t>
      </w:r>
      <w:r w:rsidR="008441D1" w:rsidRPr="00B07CB6">
        <w:rPr>
          <w:rFonts w:eastAsia="Times New Roman"/>
          <w:b/>
          <w:bCs/>
          <w:i/>
          <w:szCs w:val="28"/>
          <w:lang w:val="vi-VN"/>
        </w:rPr>
        <w:t xml:space="preserve">(Số tiền bằng chữ: </w:t>
      </w:r>
      <w:r w:rsidR="008F317B" w:rsidRPr="00B07CB6">
        <w:rPr>
          <w:rFonts w:eastAsia="Times New Roman"/>
          <w:b/>
          <w:bCs/>
          <w:i/>
          <w:szCs w:val="28"/>
          <w:lang w:val="vi-VN"/>
        </w:rPr>
        <w:t>H</w:t>
      </w:r>
      <w:r w:rsidR="008441D1" w:rsidRPr="00B07CB6">
        <w:rPr>
          <w:rFonts w:eastAsia="Times New Roman"/>
          <w:b/>
          <w:bCs/>
          <w:i/>
          <w:szCs w:val="28"/>
          <w:lang w:val="vi-VN"/>
        </w:rPr>
        <w:t>ai tỷ ba trăm triệu đồng chẵn)</w:t>
      </w:r>
      <w:r w:rsidRPr="00B07CB6">
        <w:rPr>
          <w:i/>
          <w:lang w:val="vi-VN"/>
        </w:rPr>
        <w:t>,</w:t>
      </w:r>
    </w:p>
    <w:p w14:paraId="79D0A358" w14:textId="682A193F" w:rsidR="0060059B" w:rsidRPr="00B07CB6" w:rsidRDefault="00BE449A" w:rsidP="003E75AF">
      <w:pPr>
        <w:ind w:firstLine="709"/>
        <w:rPr>
          <w:i/>
          <w:lang w:val="vi-VN"/>
        </w:rPr>
      </w:pPr>
      <w:r w:rsidRPr="00B07CB6">
        <w:rPr>
          <w:lang w:val="vi-VN"/>
        </w:rPr>
        <w:t>Nguồn kinh phí: N</w:t>
      </w:r>
      <w:r w:rsidR="0060059B" w:rsidRPr="00B07CB6">
        <w:rPr>
          <w:lang w:val="vi-VN"/>
        </w:rPr>
        <w:t xml:space="preserve">gân sách </w:t>
      </w:r>
      <w:r w:rsidRPr="00B07CB6">
        <w:rPr>
          <w:lang w:val="vi-VN"/>
        </w:rPr>
        <w:t xml:space="preserve">tỉnh </w:t>
      </w:r>
    </w:p>
    <w:p w14:paraId="236FAE64" w14:textId="45175615" w:rsidR="004D56CD" w:rsidRPr="00B07CB6" w:rsidRDefault="004D56CD" w:rsidP="00937B24">
      <w:pPr>
        <w:ind w:firstLine="0"/>
        <w:rPr>
          <w:lang w:val="vi-VN"/>
        </w:rPr>
        <w:sectPr w:rsidR="004D56CD" w:rsidRPr="00B07CB6" w:rsidSect="00C2531A">
          <w:headerReference w:type="default" r:id="rId10"/>
          <w:headerReference w:type="first" r:id="rId11"/>
          <w:pgSz w:w="11907" w:h="16840" w:code="9"/>
          <w:pgMar w:top="1134" w:right="1134" w:bottom="1134" w:left="1701" w:header="567" w:footer="567" w:gutter="0"/>
          <w:cols w:space="720"/>
          <w:docGrid w:linePitch="381"/>
        </w:sectPr>
      </w:pPr>
    </w:p>
    <w:p w14:paraId="05664570" w14:textId="21D8CEA4" w:rsidR="00DB1073" w:rsidRPr="00B07CB6" w:rsidRDefault="007F6582" w:rsidP="00866E0C">
      <w:pPr>
        <w:shd w:val="clear" w:color="auto" w:fill="FFFFFF"/>
        <w:tabs>
          <w:tab w:val="left" w:pos="720"/>
        </w:tabs>
        <w:spacing w:before="0" w:after="0"/>
        <w:ind w:firstLine="0"/>
        <w:jc w:val="center"/>
        <w:rPr>
          <w:rFonts w:eastAsia="Calibri" w:cs="Times New Roman"/>
          <w:b/>
          <w:lang w:val="vi-VN"/>
        </w:rPr>
      </w:pPr>
      <w:r w:rsidRPr="00B07CB6">
        <w:rPr>
          <w:rFonts w:eastAsia="Calibri" w:cs="Times New Roman"/>
          <w:b/>
          <w:lang w:val="vi-VN"/>
        </w:rPr>
        <w:lastRenderedPageBreak/>
        <w:t xml:space="preserve">PHỤ LỤC 3. </w:t>
      </w:r>
    </w:p>
    <w:p w14:paraId="60E3C555" w14:textId="77777777" w:rsidR="00604386" w:rsidRDefault="007C6E5A" w:rsidP="00866E0C">
      <w:pPr>
        <w:shd w:val="clear" w:color="auto" w:fill="FFFFFF"/>
        <w:tabs>
          <w:tab w:val="left" w:pos="720"/>
        </w:tabs>
        <w:spacing w:before="0" w:after="0"/>
        <w:ind w:firstLine="0"/>
        <w:jc w:val="center"/>
        <w:rPr>
          <w:rFonts w:eastAsia="Calibri" w:cs="Times New Roman"/>
          <w:b/>
          <w:lang w:val="vi-VN"/>
        </w:rPr>
      </w:pPr>
      <w:r w:rsidRPr="00B07CB6">
        <w:rPr>
          <w:rFonts w:eastAsia="Calibri" w:cs="Times New Roman"/>
          <w:b/>
          <w:lang w:val="vi-VN"/>
        </w:rPr>
        <w:t xml:space="preserve">ĐIỀU TRA CẮT NGANG ĐÁNH GIÁ THỰC TRẠNG CHẤT LƯỢNG NƯỚC SẠCH TẠI CÁC ĐƠN VỊ CẤP NƯỚC TRÊN ĐỊA BÀN </w:t>
      </w:r>
    </w:p>
    <w:p w14:paraId="0A528C96" w14:textId="7DD7F520" w:rsidR="007C6E5A" w:rsidRPr="00B07CB6" w:rsidRDefault="007C6E5A" w:rsidP="00866E0C">
      <w:pPr>
        <w:shd w:val="clear" w:color="auto" w:fill="FFFFFF"/>
        <w:tabs>
          <w:tab w:val="left" w:pos="720"/>
        </w:tabs>
        <w:spacing w:before="0" w:after="0"/>
        <w:ind w:firstLine="0"/>
        <w:jc w:val="center"/>
        <w:rPr>
          <w:rFonts w:eastAsia="Calibri" w:cs="Times New Roman"/>
          <w:b/>
          <w:lang w:val="vi-VN"/>
        </w:rPr>
      </w:pPr>
      <w:r w:rsidRPr="00B07CB6">
        <w:rPr>
          <w:rFonts w:eastAsia="Calibri" w:cs="Times New Roman"/>
          <w:b/>
          <w:lang w:val="vi-VN"/>
        </w:rPr>
        <w:t>TỈNH NINH BÌNH</w:t>
      </w:r>
    </w:p>
    <w:p w14:paraId="6F5C35DA" w14:textId="16962A2B" w:rsidR="007824BD" w:rsidRPr="00B07CB6" w:rsidRDefault="00D9190E" w:rsidP="00BF24ED">
      <w:pPr>
        <w:shd w:val="clear" w:color="auto" w:fill="FFFFFF"/>
        <w:tabs>
          <w:tab w:val="left" w:pos="720"/>
        </w:tabs>
        <w:spacing w:before="80" w:after="0"/>
        <w:ind w:firstLine="709"/>
        <w:rPr>
          <w:rFonts w:eastAsia="Calibri" w:cs="Times New Roman"/>
          <w:lang w:val="vi-VN"/>
        </w:rPr>
      </w:pPr>
      <w:r w:rsidRPr="00B07CB6">
        <w:rPr>
          <w:rFonts w:eastAsia="Calibri" w:cs="Times New Roman"/>
          <w:b/>
          <w:lang w:val="vi-VN"/>
        </w:rPr>
        <w:t>1.</w:t>
      </w:r>
      <w:r w:rsidR="007C6E5A" w:rsidRPr="00B07CB6">
        <w:rPr>
          <w:rFonts w:eastAsia="Calibri" w:cs="Times New Roman"/>
          <w:b/>
          <w:lang w:val="vi-VN"/>
        </w:rPr>
        <w:t xml:space="preserve"> Mục </w:t>
      </w:r>
      <w:r w:rsidR="007824BD" w:rsidRPr="00B07CB6">
        <w:rPr>
          <w:rFonts w:eastAsia="Calibri" w:cs="Times New Roman"/>
          <w:b/>
          <w:lang w:val="vi-VN"/>
        </w:rPr>
        <w:t>tiêu điều tra</w:t>
      </w:r>
    </w:p>
    <w:p w14:paraId="6AE01276" w14:textId="35E913E0" w:rsidR="007824BD" w:rsidRPr="00B07CB6" w:rsidRDefault="007824BD" w:rsidP="00BF24ED">
      <w:pPr>
        <w:tabs>
          <w:tab w:val="left" w:pos="7035"/>
        </w:tabs>
        <w:spacing w:before="80" w:after="0"/>
        <w:rPr>
          <w:lang w:val="vi-VN"/>
        </w:rPr>
      </w:pPr>
      <w:r w:rsidRPr="00B07CB6">
        <w:rPr>
          <w:lang w:val="vi-VN"/>
        </w:rPr>
        <w:t>Điều tra cắt ngang được thực hiện nhằm đánh giá hiện trạng chất lượng nước sạch sử dụng cho mục đích sinh hoạt tại các đơn vị cấp nước trên địa bàn tỉnh Ninh Bình theo Quy chuẩn kỹ thuật quốc gia QCVN 01-1:2024/BYT ban hành kèm theo Thông tư số 52/2024/TT-BYT ngày 31/12/2024 của Bộ Y tế. Kết quả điều tra là cơ sở để:</w:t>
      </w:r>
    </w:p>
    <w:p w14:paraId="31311C00" w14:textId="6F8ADFCD" w:rsidR="007824BD" w:rsidRPr="00B07CB6" w:rsidRDefault="007824BD" w:rsidP="00BF24ED">
      <w:pPr>
        <w:tabs>
          <w:tab w:val="left" w:pos="7035"/>
        </w:tabs>
        <w:spacing w:before="80" w:after="0"/>
        <w:rPr>
          <w:lang w:val="vi-VN"/>
        </w:rPr>
      </w:pPr>
      <w:r w:rsidRPr="00B07CB6">
        <w:rPr>
          <w:lang w:val="vi-VN"/>
        </w:rPr>
        <w:t>- Đánh giá mức độ đáp ứng của chất lượng nước sạch đối với các quy định của QCVN 01-1:2024/BYT;</w:t>
      </w:r>
    </w:p>
    <w:p w14:paraId="440BEB77" w14:textId="712A6301" w:rsidR="007824BD" w:rsidRPr="00B07CB6" w:rsidRDefault="007824BD" w:rsidP="00BF24ED">
      <w:pPr>
        <w:tabs>
          <w:tab w:val="left" w:pos="7035"/>
        </w:tabs>
        <w:spacing w:before="80" w:after="0"/>
        <w:rPr>
          <w:lang w:val="vi-VN"/>
        </w:rPr>
      </w:pPr>
      <w:r w:rsidRPr="00B07CB6">
        <w:rPr>
          <w:lang w:val="vi-VN"/>
        </w:rPr>
        <w:t>- Xác định tần suất xuất hiện các thông số vượt giới hạn cho phép theo từng nhóm nguồn nước, quy mô cấp nước và khu vực địa lý;</w:t>
      </w:r>
    </w:p>
    <w:p w14:paraId="1855084E" w14:textId="655C3074" w:rsidR="007824BD" w:rsidRPr="00B07CB6" w:rsidRDefault="007824BD" w:rsidP="00BF24ED">
      <w:pPr>
        <w:tabs>
          <w:tab w:val="left" w:pos="7035"/>
        </w:tabs>
        <w:spacing w:before="80" w:after="0"/>
        <w:rPr>
          <w:lang w:val="vi-VN"/>
        </w:rPr>
      </w:pPr>
      <w:r w:rsidRPr="00B07CB6">
        <w:rPr>
          <w:lang w:val="vi-VN"/>
        </w:rPr>
        <w:t>- Đánh giá ảnh hưởng của đặc điểm nguồn nước, công nghệ xử lý và điều kiện khai thác đến chất lượng nước sạch;</w:t>
      </w:r>
    </w:p>
    <w:p w14:paraId="112C442C" w14:textId="67B03A1F" w:rsidR="007824BD" w:rsidRPr="00B07CB6" w:rsidRDefault="007824BD" w:rsidP="00BF24ED">
      <w:pPr>
        <w:tabs>
          <w:tab w:val="left" w:pos="7035"/>
        </w:tabs>
        <w:spacing w:before="80" w:after="0"/>
        <w:rPr>
          <w:lang w:val="vi-VN"/>
        </w:rPr>
      </w:pPr>
      <w:r w:rsidRPr="00B07CB6">
        <w:rPr>
          <w:lang w:val="vi-VN"/>
        </w:rPr>
        <w:t>- Cung cấp cơ sở khoa học và thực tiễn phục vụ việc lựa chọn các thông số đặc thù trong quá trình xây dựng Quy chuẩn kỹ thuật địa phương về chất lượng nước sạch sử dụng cho mục đích sinh hoạt trên địa bàn tỉnh Ninh Bình.</w:t>
      </w:r>
    </w:p>
    <w:p w14:paraId="182BEA83" w14:textId="18241486" w:rsidR="007824BD" w:rsidRPr="00B07CB6" w:rsidRDefault="007824BD" w:rsidP="00BF24ED">
      <w:pPr>
        <w:tabs>
          <w:tab w:val="left" w:pos="7035"/>
        </w:tabs>
        <w:spacing w:before="80" w:after="0"/>
        <w:rPr>
          <w:b/>
          <w:bCs/>
          <w:lang w:val="vi-VN"/>
        </w:rPr>
      </w:pPr>
      <w:r w:rsidRPr="00B07CB6">
        <w:rPr>
          <w:b/>
          <w:bCs/>
          <w:lang w:val="vi-VN"/>
        </w:rPr>
        <w:t>2. Thiết kế điều tra</w:t>
      </w:r>
    </w:p>
    <w:p w14:paraId="3E725B4E" w14:textId="75101386" w:rsidR="007824BD" w:rsidRPr="005A5C1E" w:rsidRDefault="009779F7" w:rsidP="00BF24ED">
      <w:pPr>
        <w:tabs>
          <w:tab w:val="left" w:pos="7035"/>
        </w:tabs>
        <w:spacing w:before="80" w:after="0"/>
        <w:rPr>
          <w:lang w:val="vi-VN"/>
        </w:rPr>
      </w:pPr>
      <w:r w:rsidRPr="00B07CB6">
        <w:rPr>
          <w:lang w:val="vi-VN"/>
        </w:rPr>
        <w:t xml:space="preserve">- </w:t>
      </w:r>
      <w:r w:rsidR="007824BD" w:rsidRPr="00B07CB6">
        <w:rPr>
          <w:lang w:val="vi-VN"/>
        </w:rPr>
        <w:t xml:space="preserve">Điều tra được thực hiện theo phương pháp nghiên cứu mô tả cắt </w:t>
      </w:r>
      <w:r w:rsidR="005A5C1E" w:rsidRPr="00B07CB6">
        <w:rPr>
          <w:lang w:val="vi-VN"/>
        </w:rPr>
        <w:t>ngang</w:t>
      </w:r>
      <w:r w:rsidR="005A5C1E">
        <w:rPr>
          <w:lang w:val="vi-VN"/>
        </w:rPr>
        <w:t>;</w:t>
      </w:r>
    </w:p>
    <w:p w14:paraId="719D4314" w14:textId="7CC1C2EA" w:rsidR="007824BD" w:rsidRPr="005A5C1E" w:rsidRDefault="009779F7" w:rsidP="00BF24ED">
      <w:pPr>
        <w:tabs>
          <w:tab w:val="left" w:pos="7035"/>
        </w:tabs>
        <w:spacing w:before="80" w:after="0"/>
        <w:rPr>
          <w:lang w:val="vi-VN"/>
        </w:rPr>
      </w:pPr>
      <w:r w:rsidRPr="00B07CB6">
        <w:rPr>
          <w:lang w:val="vi-VN"/>
        </w:rPr>
        <w:t xml:space="preserve">- </w:t>
      </w:r>
      <w:r w:rsidR="007824BD" w:rsidRPr="00B07CB6">
        <w:rPr>
          <w:lang w:val="vi-VN"/>
        </w:rPr>
        <w:t xml:space="preserve">Đối tượng điều tra là các đơn vị cấp nước đang hoạt động ổn định trên địa bàn tỉnh Ninh </w:t>
      </w:r>
      <w:r w:rsidR="005A5C1E" w:rsidRPr="00B07CB6">
        <w:rPr>
          <w:lang w:val="vi-VN"/>
        </w:rPr>
        <w:t>Bình</w:t>
      </w:r>
      <w:r w:rsidR="005A5C1E">
        <w:rPr>
          <w:lang w:val="vi-VN"/>
        </w:rPr>
        <w:t>;</w:t>
      </w:r>
    </w:p>
    <w:p w14:paraId="0049A7B6" w14:textId="6B764F9E" w:rsidR="007824BD" w:rsidRPr="00B07CB6" w:rsidRDefault="009779F7" w:rsidP="00BF24ED">
      <w:pPr>
        <w:tabs>
          <w:tab w:val="left" w:pos="7035"/>
        </w:tabs>
        <w:spacing w:before="80" w:after="0"/>
        <w:rPr>
          <w:lang w:val="vi-VN"/>
        </w:rPr>
      </w:pPr>
      <w:r w:rsidRPr="00B07CB6">
        <w:rPr>
          <w:lang w:val="vi-VN"/>
        </w:rPr>
        <w:t xml:space="preserve">- </w:t>
      </w:r>
      <w:r w:rsidR="007824BD" w:rsidRPr="00B07CB6">
        <w:rPr>
          <w:lang w:val="vi-VN"/>
        </w:rPr>
        <w:t>Mẫu nước được lấy tại các đơn vị cấp nước theo quy định của QCVN 01-1:2024/BYT và các tiêu chuẩn, quy chuẩn hiện hành về lấy mẫu, bảo quản và vận chuyển mẫu nước nhằm bảo đảm tính khách quan và phản ánh đúng hiện trạng chất lượng nước tại thời điểm khảo sát.</w:t>
      </w:r>
    </w:p>
    <w:p w14:paraId="73D1730C" w14:textId="339D7D0C" w:rsidR="00BB514C" w:rsidRPr="00B07CB6" w:rsidRDefault="00D9190E" w:rsidP="00BF24ED">
      <w:pPr>
        <w:shd w:val="clear" w:color="auto" w:fill="FFFFFF"/>
        <w:tabs>
          <w:tab w:val="left" w:pos="720"/>
        </w:tabs>
        <w:spacing w:before="80" w:after="0"/>
        <w:ind w:firstLine="709"/>
        <w:rPr>
          <w:rFonts w:eastAsia="Calibri" w:cs="Times New Roman"/>
          <w:b/>
          <w:lang w:val="vi-VN"/>
        </w:rPr>
      </w:pPr>
      <w:r w:rsidRPr="00B07CB6">
        <w:rPr>
          <w:rFonts w:eastAsia="Calibri" w:cs="Times New Roman"/>
          <w:b/>
          <w:lang w:val="vi-VN"/>
        </w:rPr>
        <w:t>3.</w:t>
      </w:r>
      <w:r w:rsidR="007C6E5A" w:rsidRPr="00B07CB6">
        <w:rPr>
          <w:rFonts w:eastAsia="Calibri" w:cs="Times New Roman"/>
          <w:b/>
          <w:lang w:val="vi-VN"/>
        </w:rPr>
        <w:t xml:space="preserve"> Phương pháp chọn mẫ</w:t>
      </w:r>
      <w:r w:rsidRPr="00B07CB6">
        <w:rPr>
          <w:rFonts w:eastAsia="Calibri" w:cs="Times New Roman"/>
          <w:b/>
          <w:lang w:val="vi-VN"/>
        </w:rPr>
        <w:t>u</w:t>
      </w:r>
    </w:p>
    <w:p w14:paraId="0B7DFACB" w14:textId="77777777" w:rsidR="00975188" w:rsidRPr="00B07CB6" w:rsidRDefault="00903B9B" w:rsidP="00BF24ED">
      <w:pPr>
        <w:shd w:val="clear" w:color="auto" w:fill="FFFFFF"/>
        <w:tabs>
          <w:tab w:val="left" w:pos="720"/>
        </w:tabs>
        <w:spacing w:before="80" w:after="0"/>
        <w:ind w:firstLine="709"/>
        <w:rPr>
          <w:lang w:val="vi-VN"/>
        </w:rPr>
      </w:pPr>
      <w:r w:rsidRPr="00B07CB6">
        <w:rPr>
          <w:lang w:val="vi-VN"/>
        </w:rPr>
        <w:t>Nhằm đảm bảo tính đại diện, độ tin cậy cao về mặt thống kê và phản ánh toàn diện các yếu tố tác động đến chất lượng nước sạch trên địa bàn tỉnh Ninh Bình, nghiên cứu này áp dụng phương pháp lấy mẫu phân tầng kết hợp lựa chọn có chủ đích. Việc kết hợp này cho phép chủ động kiểm soát các biến số độc lập, giảm thiểu sai số chọn mẫu và tối ưu hóa nguồn lực khảo sát.</w:t>
      </w:r>
      <w:r w:rsidR="00975188" w:rsidRPr="00B07CB6">
        <w:rPr>
          <w:lang w:val="vi-VN"/>
        </w:rPr>
        <w:t xml:space="preserve"> </w:t>
      </w:r>
    </w:p>
    <w:p w14:paraId="6E19E646" w14:textId="77777777" w:rsidR="00975188" w:rsidRPr="00B07CB6" w:rsidRDefault="00903B9B" w:rsidP="00BF24ED">
      <w:pPr>
        <w:shd w:val="clear" w:color="auto" w:fill="FFFFFF"/>
        <w:tabs>
          <w:tab w:val="left" w:pos="720"/>
        </w:tabs>
        <w:spacing w:before="80" w:after="0"/>
        <w:ind w:firstLine="709"/>
        <w:rPr>
          <w:lang w:val="vi-VN"/>
        </w:rPr>
      </w:pPr>
      <w:r w:rsidRPr="00B07CB6">
        <w:rPr>
          <w:lang w:val="vi-VN"/>
        </w:rPr>
        <w:t>Mẫu nghiên cứu được phân tầng một cách khoa học dựa trên 04 tiêu chí cốt lõi sau:</w:t>
      </w:r>
    </w:p>
    <w:p w14:paraId="1700BE66" w14:textId="46D3FD39" w:rsidR="00975188" w:rsidRPr="00975188" w:rsidRDefault="00903B9B" w:rsidP="00BF24ED">
      <w:pPr>
        <w:shd w:val="clear" w:color="auto" w:fill="FFFFFF"/>
        <w:tabs>
          <w:tab w:val="left" w:pos="720"/>
        </w:tabs>
        <w:spacing w:before="80" w:after="0"/>
        <w:ind w:firstLine="709"/>
        <w:rPr>
          <w:i/>
          <w:iCs/>
        </w:rPr>
      </w:pPr>
      <w:r w:rsidRPr="00975188">
        <w:rPr>
          <w:i/>
          <w:iCs/>
        </w:rPr>
        <w:t>a) Phân tầng theo nguồn nước khai thác</w:t>
      </w:r>
    </w:p>
    <w:p w14:paraId="5B465359" w14:textId="77777777" w:rsidR="00975188" w:rsidRDefault="00903B9B" w:rsidP="00BF24ED">
      <w:pPr>
        <w:shd w:val="clear" w:color="auto" w:fill="FFFFFF"/>
        <w:tabs>
          <w:tab w:val="left" w:pos="720"/>
        </w:tabs>
        <w:spacing w:before="80" w:after="0"/>
        <w:ind w:firstLine="709"/>
      </w:pPr>
      <w:r w:rsidRPr="00903B9B">
        <w:t>Nguồn nước thô là yếu tố tiên quyết quy định tính chất lý - hóa - sinh của nước sau xử lý. Địa bàn tỉnh Ninh Bình tồn tại hai nguồn nước chủ yếu với đặc điểm hoàn toàn khác biệt, đòi hỏi phải phân tầng để đánh giá độc lập:</w:t>
      </w:r>
      <w:r w:rsidR="00975188">
        <w:t xml:space="preserve"> </w:t>
      </w:r>
    </w:p>
    <w:p w14:paraId="56EC373D" w14:textId="77777777" w:rsidR="00975188" w:rsidRDefault="00975188" w:rsidP="00BF24ED">
      <w:pPr>
        <w:shd w:val="clear" w:color="auto" w:fill="FFFFFF"/>
        <w:tabs>
          <w:tab w:val="left" w:pos="720"/>
        </w:tabs>
        <w:spacing w:before="80" w:after="0"/>
        <w:ind w:firstLine="709"/>
      </w:pPr>
      <w:r>
        <w:lastRenderedPageBreak/>
        <w:t xml:space="preserve">- </w:t>
      </w:r>
      <w:r w:rsidR="00903B9B" w:rsidRPr="00903B9B">
        <w:t>Nhóm nguồn nước mặt: Thường chịu tác động mạnh, tức thời bởi các nguồn thải bề mặt (nông nghiệp, công nghiệp, sinh hoạt) và biến động lớn theo mùa.</w:t>
      </w:r>
    </w:p>
    <w:p w14:paraId="79887B86" w14:textId="77777777" w:rsidR="00975188" w:rsidRDefault="00975188" w:rsidP="00BF24ED">
      <w:pPr>
        <w:shd w:val="clear" w:color="auto" w:fill="FFFFFF"/>
        <w:tabs>
          <w:tab w:val="left" w:pos="720"/>
        </w:tabs>
        <w:spacing w:before="80" w:after="0"/>
        <w:ind w:firstLine="709"/>
      </w:pPr>
      <w:r>
        <w:t xml:space="preserve">- </w:t>
      </w:r>
      <w:r w:rsidR="00903B9B" w:rsidRPr="00903B9B">
        <w:t>Nhóm nguồn nước dưới đất: Có tính ổn định cao hơn về lưu lượng nhưng đối mặt với nguy cơ ô nhiễm vi lượng (kim loại nặng, khoáng chất hòa tan) do đặc điểm địa chất trầm tích đặc thù của khu vực.</w:t>
      </w:r>
      <w:r>
        <w:t xml:space="preserve"> </w:t>
      </w:r>
    </w:p>
    <w:p w14:paraId="7A5FE305" w14:textId="77777777" w:rsidR="00975188" w:rsidRDefault="00903B9B" w:rsidP="00BF24ED">
      <w:pPr>
        <w:shd w:val="clear" w:color="auto" w:fill="FFFFFF"/>
        <w:tabs>
          <w:tab w:val="left" w:pos="720"/>
        </w:tabs>
        <w:spacing w:before="80" w:after="0"/>
        <w:ind w:firstLine="709"/>
      </w:pPr>
      <w:r w:rsidRPr="00903B9B">
        <w:t>Việc tách biệt hai nhóm này giúp nhận diện chính xác hiệu quả xử lý của công nghệ tương ứng với từng loại ô nhiễm đặc trưng.</w:t>
      </w:r>
    </w:p>
    <w:p w14:paraId="35DCD308" w14:textId="45AD6926" w:rsidR="00975188" w:rsidRPr="00975188" w:rsidRDefault="00903B9B" w:rsidP="00BF24ED">
      <w:pPr>
        <w:shd w:val="clear" w:color="auto" w:fill="FFFFFF"/>
        <w:tabs>
          <w:tab w:val="left" w:pos="720"/>
        </w:tabs>
        <w:spacing w:before="80" w:after="0"/>
        <w:ind w:firstLine="709"/>
        <w:rPr>
          <w:i/>
          <w:iCs/>
        </w:rPr>
      </w:pPr>
      <w:r w:rsidRPr="00975188">
        <w:rPr>
          <w:i/>
          <w:iCs/>
        </w:rPr>
        <w:t>b) Phân tầng theo quy mô và công suất thiết kế</w:t>
      </w:r>
    </w:p>
    <w:p w14:paraId="09218BE1" w14:textId="77777777" w:rsidR="00975188" w:rsidRDefault="00903B9B" w:rsidP="00BF24ED">
      <w:pPr>
        <w:shd w:val="clear" w:color="auto" w:fill="FFFFFF"/>
        <w:tabs>
          <w:tab w:val="left" w:pos="720"/>
        </w:tabs>
        <w:spacing w:before="80" w:after="0"/>
        <w:ind w:firstLine="709"/>
      </w:pPr>
      <w:r w:rsidRPr="00903B9B">
        <w:t>Quy mô công suất phản ánh trực tiếp mức độ hiện đại của công nghệ, quy trình vận hành và năng lực kiểm soát chất lượng của đơn vị cấp nước. Dựa trên các quy định pháp lý hiện hành, mẫu được phân thành 02 nhóm hiệu năng:</w:t>
      </w:r>
      <w:r w:rsidR="00975188">
        <w:t xml:space="preserve"> </w:t>
      </w:r>
    </w:p>
    <w:p w14:paraId="7966002A" w14:textId="1D9F339A" w:rsidR="00975188" w:rsidRDefault="00975188" w:rsidP="00BF24ED">
      <w:pPr>
        <w:shd w:val="clear" w:color="auto" w:fill="FFFFFF"/>
        <w:tabs>
          <w:tab w:val="left" w:pos="720"/>
        </w:tabs>
        <w:spacing w:before="80" w:after="0"/>
        <w:ind w:firstLine="709"/>
      </w:pPr>
      <w:r>
        <w:t xml:space="preserve">- </w:t>
      </w:r>
      <w:r w:rsidR="00903B9B" w:rsidRPr="00903B9B">
        <w:t xml:space="preserve">Đơn vị cấp nước </w:t>
      </w:r>
      <w:r>
        <w:t xml:space="preserve">có công suất thiết kế từ </w:t>
      </w:r>
      <w:r w:rsidR="005A5C1E">
        <w:rPr>
          <w:rFonts w:eastAsia="Calibri" w:cs="Times New Roman"/>
        </w:rPr>
        <w:t>1</w:t>
      </w:r>
      <w:r w:rsidR="005A5C1E">
        <w:rPr>
          <w:rFonts w:eastAsia="Calibri" w:cs="Times New Roman"/>
          <w:lang w:val="vi-VN"/>
        </w:rPr>
        <w:t>.</w:t>
      </w:r>
      <w:r w:rsidRPr="007C6E5A">
        <w:rPr>
          <w:rFonts w:eastAsia="Calibri" w:cs="Times New Roman"/>
        </w:rPr>
        <w:t>000 m</w:t>
      </w:r>
      <w:r w:rsidRPr="007C6E5A">
        <w:rPr>
          <w:rFonts w:eastAsia="Calibri" w:cs="Times New Roman"/>
          <w:vertAlign w:val="superscript"/>
        </w:rPr>
        <w:t>3</w:t>
      </w:r>
      <w:r>
        <w:rPr>
          <w:rFonts w:eastAsia="Calibri" w:cs="Times New Roman"/>
        </w:rPr>
        <w:t>/</w:t>
      </w:r>
      <w:r w:rsidRPr="007C6E5A">
        <w:rPr>
          <w:rFonts w:eastAsia="Calibri" w:cs="Times New Roman"/>
        </w:rPr>
        <w:t>ngày đêm</w:t>
      </w:r>
      <w:r>
        <w:rPr>
          <w:rFonts w:eastAsia="Calibri" w:cs="Times New Roman"/>
        </w:rPr>
        <w:t xml:space="preserve"> trở lên</w:t>
      </w:r>
      <w:r w:rsidR="00903B9B" w:rsidRPr="00903B9B">
        <w:t xml:space="preserve">: Thường áp dụng </w:t>
      </w:r>
      <w:r>
        <w:t>công nghệ hiện đại</w:t>
      </w:r>
      <w:r w:rsidR="00903B9B" w:rsidRPr="00903B9B">
        <w:t>, có phòng thí nghiệm nội bộ và quy trình kiểm soát nghiêm ngặt.</w:t>
      </w:r>
    </w:p>
    <w:p w14:paraId="6E0C677E" w14:textId="1D72A877" w:rsidR="00975188" w:rsidRDefault="00975188" w:rsidP="00BF24ED">
      <w:pPr>
        <w:shd w:val="clear" w:color="auto" w:fill="FFFFFF"/>
        <w:tabs>
          <w:tab w:val="left" w:pos="720"/>
        </w:tabs>
        <w:spacing w:before="80" w:after="0"/>
        <w:ind w:firstLine="709"/>
      </w:pPr>
      <w:r>
        <w:t xml:space="preserve">- </w:t>
      </w:r>
      <w:r w:rsidR="00903B9B" w:rsidRPr="00903B9B">
        <w:t xml:space="preserve">Đơn vị cấp nước </w:t>
      </w:r>
      <w:r>
        <w:t xml:space="preserve">có công suất thiết kế dưới </w:t>
      </w:r>
      <w:r w:rsidR="005A5C1E">
        <w:rPr>
          <w:rFonts w:eastAsia="Calibri" w:cs="Times New Roman"/>
        </w:rPr>
        <w:t>1</w:t>
      </w:r>
      <w:r w:rsidR="005A5C1E">
        <w:rPr>
          <w:rFonts w:eastAsia="Calibri" w:cs="Times New Roman"/>
          <w:lang w:val="vi-VN"/>
        </w:rPr>
        <w:t>.</w:t>
      </w:r>
      <w:r w:rsidRPr="007C6E5A">
        <w:rPr>
          <w:rFonts w:eastAsia="Calibri" w:cs="Times New Roman"/>
        </w:rPr>
        <w:t>000 m</w:t>
      </w:r>
      <w:r w:rsidRPr="007C6E5A">
        <w:rPr>
          <w:rFonts w:eastAsia="Calibri" w:cs="Times New Roman"/>
          <w:vertAlign w:val="superscript"/>
        </w:rPr>
        <w:t>3</w:t>
      </w:r>
      <w:r>
        <w:rPr>
          <w:rFonts w:eastAsia="Calibri" w:cs="Times New Roman"/>
        </w:rPr>
        <w:t>/</w:t>
      </w:r>
      <w:r w:rsidRPr="007C6E5A">
        <w:rPr>
          <w:rFonts w:eastAsia="Calibri" w:cs="Times New Roman"/>
        </w:rPr>
        <w:t>ngày đêm</w:t>
      </w:r>
      <w:r w:rsidR="00903B9B" w:rsidRPr="00903B9B">
        <w:t>: Chủ yếu phục vụ cụm dân cư, công nghệ đơn giản, tiềm ẩn nhiều rủi ro trong quản lý vận hành khi có sự cố môi trường.</w:t>
      </w:r>
    </w:p>
    <w:p w14:paraId="638FE083" w14:textId="77777777" w:rsidR="00975188" w:rsidRDefault="00903B9B" w:rsidP="00BF24ED">
      <w:pPr>
        <w:shd w:val="clear" w:color="auto" w:fill="FFFFFF"/>
        <w:tabs>
          <w:tab w:val="left" w:pos="720"/>
        </w:tabs>
        <w:spacing w:before="80" w:after="0"/>
        <w:ind w:firstLine="709"/>
      </w:pPr>
      <w:r w:rsidRPr="00903B9B">
        <w:t>Tiêu chí này giúp đánh giá khách quan mối tương quan giữa năng lực quản trị kỹ thuật và tính bền vững trong việc duy trì chất lượng nước.</w:t>
      </w:r>
    </w:p>
    <w:p w14:paraId="4F545C2C" w14:textId="392B1ABC" w:rsidR="00975188" w:rsidRPr="00975188" w:rsidRDefault="00903B9B" w:rsidP="00BF24ED">
      <w:pPr>
        <w:shd w:val="clear" w:color="auto" w:fill="FFFFFF"/>
        <w:tabs>
          <w:tab w:val="left" w:pos="720"/>
        </w:tabs>
        <w:spacing w:before="80" w:after="0"/>
        <w:ind w:firstLine="709"/>
        <w:rPr>
          <w:i/>
          <w:iCs/>
        </w:rPr>
      </w:pPr>
      <w:r w:rsidRPr="00975188">
        <w:rPr>
          <w:i/>
          <w:iCs/>
        </w:rPr>
        <w:t>c) Phân tầng theo điều kiện địa lý, khí hậu và thủy văn</w:t>
      </w:r>
    </w:p>
    <w:p w14:paraId="1A58F7BB" w14:textId="404E7040" w:rsidR="00975188" w:rsidRDefault="00903B9B" w:rsidP="00BF24ED">
      <w:pPr>
        <w:shd w:val="clear" w:color="auto" w:fill="FFFFFF"/>
        <w:tabs>
          <w:tab w:val="left" w:pos="720"/>
        </w:tabs>
        <w:spacing w:before="80" w:after="0"/>
        <w:ind w:firstLine="709"/>
      </w:pPr>
      <w:r w:rsidRPr="00903B9B">
        <w:t xml:space="preserve">Ninh Bình sở hữu địa hình phân hóa đa dạng (đồng bằng, vùng trũng ven biển, vùng núi đá vôi) và chịu ảnh hưởng trực tiếp của khí hậu nhiệt đới gió mùa phân hóa 02 mùa rõ rệt (mùa mưa nóng ẩm từ tháng </w:t>
      </w:r>
      <w:r w:rsidR="005A5C1E">
        <w:t>5</w:t>
      </w:r>
      <w:r w:rsidR="005A5C1E">
        <w:rPr>
          <w:lang w:val="vi-VN"/>
        </w:rPr>
        <w:t>-</w:t>
      </w:r>
      <w:r w:rsidRPr="00903B9B">
        <w:t xml:space="preserve">9; mùa khô lạnh từ tháng </w:t>
      </w:r>
      <w:r w:rsidR="005A5C1E">
        <w:t>11</w:t>
      </w:r>
      <w:r w:rsidR="005A5C1E">
        <w:rPr>
          <w:lang w:val="vi-VN"/>
        </w:rPr>
        <w:t>-</w:t>
      </w:r>
      <w:r w:rsidRPr="00903B9B">
        <w:t>3 năm sau).</w:t>
      </w:r>
    </w:p>
    <w:p w14:paraId="72277393" w14:textId="009A19DF" w:rsidR="00975188" w:rsidRDefault="00903B9B" w:rsidP="00BF24ED">
      <w:pPr>
        <w:shd w:val="clear" w:color="auto" w:fill="FFFFFF"/>
        <w:tabs>
          <w:tab w:val="left" w:pos="720"/>
        </w:tabs>
        <w:spacing w:before="80" w:after="0"/>
        <w:ind w:firstLine="709"/>
      </w:pPr>
      <w:r w:rsidRPr="00903B9B">
        <w:t>Việc chọn mẫu phân bố theo các tiểu vùng địa lý và theo dòng thời gian (mùa vụ) đảm bảo phản ánh bức tranh toàn diện và thực tế nhất</w:t>
      </w:r>
      <w:r w:rsidR="00975188">
        <w:t>.</w:t>
      </w:r>
    </w:p>
    <w:p w14:paraId="37AA5561" w14:textId="6187FF33" w:rsidR="00975188" w:rsidRPr="00975188" w:rsidRDefault="00903B9B" w:rsidP="00BF24ED">
      <w:pPr>
        <w:shd w:val="clear" w:color="auto" w:fill="FFFFFF"/>
        <w:tabs>
          <w:tab w:val="left" w:pos="720"/>
        </w:tabs>
        <w:spacing w:before="80" w:after="0"/>
        <w:ind w:firstLine="709"/>
        <w:rPr>
          <w:i/>
          <w:iCs/>
        </w:rPr>
      </w:pPr>
      <w:r w:rsidRPr="00975188">
        <w:rPr>
          <w:i/>
          <w:iCs/>
        </w:rPr>
        <w:t>d) Phân tầng theo mô hình quản lý</w:t>
      </w:r>
    </w:p>
    <w:p w14:paraId="72A526A6" w14:textId="77777777" w:rsidR="00975188" w:rsidRDefault="00903B9B" w:rsidP="00BF24ED">
      <w:pPr>
        <w:shd w:val="clear" w:color="auto" w:fill="FFFFFF"/>
        <w:tabs>
          <w:tab w:val="left" w:pos="720"/>
        </w:tabs>
        <w:spacing w:before="80" w:after="0"/>
        <w:ind w:firstLine="709"/>
      </w:pPr>
      <w:r w:rsidRPr="00903B9B">
        <w:t>Cơ chế sở hữu và mô hình vận hành ảnh hưởng sâu sắc đến mức độ đầu tư, tái bảo dưỡng trang thiết bị và trách nhiệm giải trình của đơn vị cấp nước. Nghiên cứu tiến hành lấy mẫu đại diện cho tất cả các mô hình đang hiện hữu trên địa bàn:</w:t>
      </w:r>
      <w:r w:rsidR="00975188">
        <w:t xml:space="preserve"> </w:t>
      </w:r>
    </w:p>
    <w:p w14:paraId="1D113011" w14:textId="1F5A9AF6" w:rsidR="00975188" w:rsidRDefault="00975188" w:rsidP="00BF24ED">
      <w:pPr>
        <w:shd w:val="clear" w:color="auto" w:fill="FFFFFF"/>
        <w:tabs>
          <w:tab w:val="left" w:pos="720"/>
        </w:tabs>
        <w:spacing w:before="80" w:after="0"/>
        <w:ind w:firstLine="709"/>
      </w:pPr>
      <w:r>
        <w:t xml:space="preserve">- </w:t>
      </w:r>
      <w:r w:rsidR="00903B9B" w:rsidRPr="00903B9B">
        <w:t xml:space="preserve">Doanh nghiệp tư nhân và </w:t>
      </w:r>
      <w:r w:rsidR="005A5C1E">
        <w:t>c</w:t>
      </w:r>
      <w:r w:rsidR="00903B9B" w:rsidRPr="00903B9B">
        <w:t>ông ty cổ phần (vận hành theo cơ chế thị trường, tối ưu chi phí).</w:t>
      </w:r>
      <w:r>
        <w:t xml:space="preserve"> </w:t>
      </w:r>
    </w:p>
    <w:p w14:paraId="6F5205A8" w14:textId="2DDEA4EB" w:rsidR="00975188" w:rsidRDefault="00975188" w:rsidP="00BF24ED">
      <w:pPr>
        <w:shd w:val="clear" w:color="auto" w:fill="FFFFFF"/>
        <w:tabs>
          <w:tab w:val="left" w:pos="720"/>
        </w:tabs>
        <w:spacing w:before="80" w:after="0"/>
        <w:ind w:firstLine="709"/>
      </w:pPr>
      <w:r>
        <w:t xml:space="preserve">- </w:t>
      </w:r>
      <w:r w:rsidR="00903B9B" w:rsidRPr="00903B9B">
        <w:t>Hợp tác xã</w:t>
      </w:r>
      <w:r>
        <w:t xml:space="preserve">; </w:t>
      </w:r>
      <w:r w:rsidR="00903B9B" w:rsidRPr="00903B9B">
        <w:t>Đơn vị sự nghiệp/</w:t>
      </w:r>
      <w:r w:rsidR="005A5C1E">
        <w:t>c</w:t>
      </w:r>
      <w:r w:rsidR="00903B9B" w:rsidRPr="00903B9B">
        <w:t>hính quyền địa phương tự quản (mang nặng tính an sinh xã hội, phụ thuộc nhiều vào ngân sách hoặc đóng góp của cộng đồng).</w:t>
      </w:r>
    </w:p>
    <w:p w14:paraId="039664C8" w14:textId="4DA643BB" w:rsidR="007824BD" w:rsidRPr="00BB514C" w:rsidRDefault="00D9190E" w:rsidP="00BF24ED">
      <w:pPr>
        <w:shd w:val="clear" w:color="auto" w:fill="FFFFFF"/>
        <w:tabs>
          <w:tab w:val="left" w:pos="720"/>
        </w:tabs>
        <w:spacing w:before="80" w:after="0"/>
        <w:ind w:firstLine="709"/>
        <w:rPr>
          <w:rFonts w:eastAsia="Calibri" w:cs="Times New Roman"/>
          <w:b/>
        </w:rPr>
      </w:pPr>
      <w:r w:rsidRPr="008120FC">
        <w:rPr>
          <w:rFonts w:eastAsia="Calibri" w:cs="Times New Roman"/>
          <w:b/>
        </w:rPr>
        <w:t xml:space="preserve">4. Dự kiến số mẫu </w:t>
      </w:r>
      <w:r w:rsidR="00BB514C" w:rsidRPr="008120FC">
        <w:rPr>
          <w:rFonts w:eastAsia="Calibri" w:cs="Times New Roman"/>
          <w:b/>
        </w:rPr>
        <w:t>điều tra</w:t>
      </w:r>
    </w:p>
    <w:p w14:paraId="50805EF0" w14:textId="6DC9DDB6" w:rsidR="007824BD" w:rsidRDefault="006C4D53" w:rsidP="00BF24ED">
      <w:pPr>
        <w:tabs>
          <w:tab w:val="left" w:pos="7035"/>
        </w:tabs>
        <w:spacing w:before="80" w:after="0"/>
      </w:pPr>
      <w:r>
        <w:t xml:space="preserve">- </w:t>
      </w:r>
      <w:r w:rsidR="007824BD">
        <w:t xml:space="preserve">Hiện nay trên địa bàn tỉnh Ninh Bình có </w:t>
      </w:r>
      <w:r w:rsidR="00544C22">
        <w:t>151</w:t>
      </w:r>
      <w:r w:rsidR="007824BD">
        <w:t xml:space="preserve"> đơn vị cấp nước tập trung đang hoạt động ổn định.</w:t>
      </w:r>
      <w:r w:rsidR="00BB514C">
        <w:t xml:space="preserve"> </w:t>
      </w:r>
      <w:r w:rsidR="007824BD">
        <w:t>Để bảo đảm tính đại diện</w:t>
      </w:r>
      <w:r>
        <w:t xml:space="preserve"> đồng thời tiết kiệm nguồn lực</w:t>
      </w:r>
      <w:r w:rsidR="008D2CE3">
        <w:t>, cỡ mẫu</w:t>
      </w:r>
      <w:r w:rsidR="009C706F">
        <w:t xml:space="preserve"> nghiên cứu</w:t>
      </w:r>
      <w:r w:rsidR="008D2CE3">
        <w:t xml:space="preserve"> được tính theo </w:t>
      </w:r>
      <w:r>
        <w:t>02 bước:</w:t>
      </w:r>
    </w:p>
    <w:p w14:paraId="7627A59F" w14:textId="6D526F29" w:rsidR="006C4D53" w:rsidRPr="006C4D53" w:rsidRDefault="006C4D53" w:rsidP="00BF24ED">
      <w:pPr>
        <w:tabs>
          <w:tab w:val="left" w:pos="7035"/>
        </w:tabs>
        <w:spacing w:before="80" w:after="0"/>
      </w:pPr>
      <w:r w:rsidRPr="00C3006B">
        <w:rPr>
          <w:b/>
          <w:bCs/>
          <w:i/>
          <w:iCs/>
          <w:noProof/>
          <w:lang w:val="vi-VN" w:eastAsia="vi-VN"/>
        </w:rPr>
        <w:lastRenderedPageBreak/>
        <w:drawing>
          <wp:anchor distT="0" distB="0" distL="114300" distR="114300" simplePos="0" relativeHeight="251659264" behindDoc="0" locked="0" layoutInCell="1" allowOverlap="1" wp14:anchorId="58C8E5D3" wp14:editId="1953956A">
            <wp:simplePos x="0" y="0"/>
            <wp:positionH relativeFrom="column">
              <wp:posOffset>1343616</wp:posOffset>
            </wp:positionH>
            <wp:positionV relativeFrom="paragraph">
              <wp:posOffset>400050</wp:posOffset>
            </wp:positionV>
            <wp:extent cx="2198769" cy="793588"/>
            <wp:effectExtent l="0" t="0" r="0" b="6985"/>
            <wp:wrapNone/>
            <wp:docPr id="197513435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134358" name="Picture 5"/>
                    <pic:cNvPicPr/>
                  </pic:nvPicPr>
                  <pic:blipFill>
                    <a:blip r:embed="rId12">
                      <a:extLst>
                        <a:ext uri="{28A0092B-C50C-407E-A947-70E740481C1C}">
                          <a14:useLocalDpi xmlns:a14="http://schemas.microsoft.com/office/drawing/2010/main" val="0"/>
                        </a:ext>
                      </a:extLst>
                    </a:blip>
                    <a:stretch>
                      <a:fillRect/>
                    </a:stretch>
                  </pic:blipFill>
                  <pic:spPr>
                    <a:xfrm>
                      <a:off x="0" y="0"/>
                      <a:ext cx="2198769" cy="793588"/>
                    </a:xfrm>
                    <a:prstGeom prst="rect">
                      <a:avLst/>
                    </a:prstGeom>
                  </pic:spPr>
                </pic:pic>
              </a:graphicData>
            </a:graphic>
            <wp14:sizeRelH relativeFrom="page">
              <wp14:pctWidth>0</wp14:pctWidth>
            </wp14:sizeRelH>
            <wp14:sizeRelV relativeFrom="page">
              <wp14:pctHeight>0</wp14:pctHeight>
            </wp14:sizeRelV>
          </wp:anchor>
        </w:drawing>
      </w:r>
      <w:r w:rsidRPr="00C3006B">
        <w:rPr>
          <w:b/>
          <w:bCs/>
          <w:i/>
          <w:iCs/>
        </w:rPr>
        <w:t>+ Bước 1</w:t>
      </w:r>
      <w:r>
        <w:t xml:space="preserve">: </w:t>
      </w:r>
      <w:r w:rsidRPr="006C4D53">
        <w:t>Tính kích thước mẫu cơ bản cho quần thể vô hạn (hoặc rất lớn)</w:t>
      </w:r>
      <w:r>
        <w:t xml:space="preserve">, sử dụng </w:t>
      </w:r>
      <w:r w:rsidRPr="006C4D53">
        <w:t>công thức của Cochran. Gọi đây là</w:t>
      </w:r>
      <w:r>
        <w:t xml:space="preserve"> n</w:t>
      </w:r>
      <w:r>
        <w:rPr>
          <w:vertAlign w:val="subscript"/>
        </w:rPr>
        <w:t>0</w:t>
      </w:r>
      <w:r>
        <w:t>:</w:t>
      </w:r>
    </w:p>
    <w:p w14:paraId="42E3F9BF" w14:textId="3C0D8274" w:rsidR="008D2CE3" w:rsidRDefault="008D2CE3" w:rsidP="00BF24ED">
      <w:pPr>
        <w:tabs>
          <w:tab w:val="left" w:pos="7035"/>
        </w:tabs>
        <w:spacing w:before="80" w:after="0"/>
      </w:pPr>
    </w:p>
    <w:p w14:paraId="7B2C4EBC" w14:textId="57BDFACF" w:rsidR="008D2CE3" w:rsidRDefault="008D2CE3" w:rsidP="008D2CE3">
      <w:pPr>
        <w:tabs>
          <w:tab w:val="left" w:pos="7035"/>
        </w:tabs>
        <w:spacing w:before="80" w:after="0"/>
        <w:ind w:left="720"/>
      </w:pPr>
    </w:p>
    <w:p w14:paraId="0012E2A1" w14:textId="77777777" w:rsidR="006C4D53" w:rsidRDefault="006C4D53" w:rsidP="006C4D53">
      <w:pPr>
        <w:tabs>
          <w:tab w:val="left" w:pos="7035"/>
        </w:tabs>
        <w:spacing w:before="80" w:after="0"/>
      </w:pPr>
    </w:p>
    <w:p w14:paraId="2FA02267" w14:textId="28447B4D" w:rsidR="008D2CE3" w:rsidRDefault="008D2CE3" w:rsidP="006C4D53">
      <w:pPr>
        <w:tabs>
          <w:tab w:val="left" w:pos="7035"/>
        </w:tabs>
        <w:spacing w:before="80" w:after="0"/>
      </w:pPr>
      <w:r>
        <w:t xml:space="preserve">Z: </w:t>
      </w:r>
      <w:r w:rsidRPr="008D2CE3">
        <w:t xml:space="preserve">Hệ số tin cậy tương ứng với mức ý nghĩa (thường chọn độ tin cậy 95% </w:t>
      </w:r>
      <w:r>
        <w:t>thì</w:t>
      </w:r>
      <w:r w:rsidRPr="008D2CE3">
        <w:t xml:space="preserve"> Z = 1,96).</w:t>
      </w:r>
    </w:p>
    <w:p w14:paraId="665ACD77" w14:textId="633CCB8B" w:rsidR="008D2CE3" w:rsidRDefault="008D2CE3" w:rsidP="006C4D53">
      <w:pPr>
        <w:tabs>
          <w:tab w:val="left" w:pos="7035"/>
        </w:tabs>
        <w:spacing w:before="80" w:after="0"/>
      </w:pPr>
      <w:r w:rsidRPr="008D2CE3">
        <w:rPr>
          <w:lang w:val="vi-VN"/>
        </w:rPr>
        <w:t>p: Tỷ lệ dự kiến của đặc tính cần quan sát trong quần thể</w:t>
      </w:r>
      <w:r>
        <w:t xml:space="preserve">, lấy p = 0,36 (tỷ lệ trạm cấp nước có ít nhất 01 mẫu ngoại kiểm không đạt </w:t>
      </w:r>
      <w:r w:rsidR="00D45103">
        <w:t>trong năm 2025)</w:t>
      </w:r>
      <w:r w:rsidRPr="008D2CE3">
        <w:rPr>
          <w:lang w:val="vi-VN"/>
        </w:rPr>
        <w:t>.</w:t>
      </w:r>
    </w:p>
    <w:p w14:paraId="64E05E1A" w14:textId="3ECF1E58" w:rsidR="006C4D53" w:rsidRPr="006C4D53" w:rsidRDefault="006C4D53" w:rsidP="006C4D53">
      <w:pPr>
        <w:tabs>
          <w:tab w:val="left" w:pos="7035"/>
        </w:tabs>
        <w:spacing w:before="80" w:after="0"/>
      </w:pPr>
      <w:r>
        <w:t>q = 1 - p</w:t>
      </w:r>
    </w:p>
    <w:p w14:paraId="278CB6A2" w14:textId="77777777" w:rsidR="006C4D53" w:rsidRDefault="008D2CE3" w:rsidP="006C4D53">
      <w:pPr>
        <w:tabs>
          <w:tab w:val="left" w:pos="7035"/>
        </w:tabs>
        <w:spacing w:before="80" w:after="0"/>
      </w:pPr>
      <w:r w:rsidRPr="008D2CE3">
        <w:rPr>
          <w:lang w:val="vi-VN"/>
        </w:rPr>
        <w:t>d: Sai số cho phép</w:t>
      </w:r>
      <w:r>
        <w:t xml:space="preserve">. </w:t>
      </w:r>
      <w:r w:rsidR="00D45103">
        <w:t>Do hạn chế về nguồn lực, ấn định d = 0,13</w:t>
      </w:r>
    </w:p>
    <w:p w14:paraId="53CC15CC" w14:textId="7E6795EA" w:rsidR="00D45103" w:rsidRDefault="00F74F25" w:rsidP="006C4D53">
      <w:pPr>
        <w:tabs>
          <w:tab w:val="left" w:pos="7035"/>
        </w:tabs>
        <w:spacing w:before="80" w:after="0"/>
      </w:pPr>
      <w:r>
        <w:t>T</w:t>
      </w:r>
      <w:r w:rsidR="006C4D53">
        <w:t>hay số vào, t</w:t>
      </w:r>
      <w:r w:rsidR="00D45103">
        <w:t>ính được n</w:t>
      </w:r>
      <w:r w:rsidR="006C4D53">
        <w:rPr>
          <w:vertAlign w:val="subscript"/>
        </w:rPr>
        <w:t>0</w:t>
      </w:r>
      <w:r w:rsidR="00D45103">
        <w:t xml:space="preserve"> = 53 (đơn vị</w:t>
      </w:r>
      <w:r w:rsidR="009C706F">
        <w:t xml:space="preserve"> cấp nước</w:t>
      </w:r>
      <w:r w:rsidR="00D45103">
        <w:t>)</w:t>
      </w:r>
    </w:p>
    <w:p w14:paraId="38F7189C" w14:textId="77777777" w:rsidR="006C4D53" w:rsidRDefault="006C4D53" w:rsidP="00F74F25">
      <w:pPr>
        <w:tabs>
          <w:tab w:val="left" w:pos="7035"/>
        </w:tabs>
        <w:spacing w:before="80" w:after="0"/>
      </w:pPr>
      <w:r w:rsidRPr="00C3006B">
        <w:rPr>
          <w:b/>
          <w:bCs/>
          <w:i/>
          <w:iCs/>
        </w:rPr>
        <w:t>+ Bước 2</w:t>
      </w:r>
      <w:r>
        <w:t xml:space="preserve">: </w:t>
      </w:r>
      <w:r w:rsidR="0002249B">
        <w:t>H</w:t>
      </w:r>
      <w:r w:rsidR="00D45103">
        <w:t xml:space="preserve">iệu chuẩn </w:t>
      </w:r>
      <w:r>
        <w:t>cỡ</w:t>
      </w:r>
      <w:r w:rsidR="00D45103">
        <w:t xml:space="preserve"> mẫu </w:t>
      </w:r>
      <w:r w:rsidR="0002249B">
        <w:t>áp dụng cho nghiên cứu</w:t>
      </w:r>
      <w:r w:rsidR="00D45103">
        <w:t xml:space="preserve"> quần thể hữu hạn</w:t>
      </w:r>
      <w:r w:rsidR="00AD4705">
        <w:t xml:space="preserve">, với </w:t>
      </w:r>
      <w:r w:rsidR="00D45103">
        <w:t xml:space="preserve">tổng số đơn vị cấp nước </w:t>
      </w:r>
      <w:r w:rsidR="0002249B">
        <w:t>N =</w:t>
      </w:r>
      <w:r w:rsidR="00D45103">
        <w:t xml:space="preserve"> 151 đơn vị, sử dụng công thức: </w:t>
      </w:r>
    </w:p>
    <w:p w14:paraId="53654699" w14:textId="193D8170" w:rsidR="003E75AF" w:rsidRDefault="003E75AF" w:rsidP="00F74F25">
      <w:pPr>
        <w:tabs>
          <w:tab w:val="left" w:pos="7035"/>
        </w:tabs>
        <w:spacing w:before="80" w:after="0"/>
      </w:pPr>
      <w:r>
        <w:rPr>
          <w:noProof/>
          <w:lang w:val="vi-VN" w:eastAsia="vi-VN"/>
        </w:rPr>
        <w:drawing>
          <wp:anchor distT="0" distB="0" distL="114300" distR="114300" simplePos="0" relativeHeight="251661312" behindDoc="0" locked="0" layoutInCell="1" allowOverlap="1" wp14:anchorId="4339BB13" wp14:editId="5DC3EB10">
            <wp:simplePos x="0" y="0"/>
            <wp:positionH relativeFrom="column">
              <wp:posOffset>1834515</wp:posOffset>
            </wp:positionH>
            <wp:positionV relativeFrom="paragraph">
              <wp:posOffset>62865</wp:posOffset>
            </wp:positionV>
            <wp:extent cx="1733550" cy="723900"/>
            <wp:effectExtent l="0" t="0" r="0" b="0"/>
            <wp:wrapNone/>
            <wp:docPr id="76783773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837734" name="Picture 767837734"/>
                    <pic:cNvPicPr/>
                  </pic:nvPicPr>
                  <pic:blipFill>
                    <a:blip r:embed="rId13">
                      <a:extLst>
                        <a:ext uri="{28A0092B-C50C-407E-A947-70E740481C1C}">
                          <a14:useLocalDpi xmlns:a14="http://schemas.microsoft.com/office/drawing/2010/main" val="0"/>
                        </a:ext>
                      </a:extLst>
                    </a:blip>
                    <a:stretch>
                      <a:fillRect/>
                    </a:stretch>
                  </pic:blipFill>
                  <pic:spPr>
                    <a:xfrm>
                      <a:off x="0" y="0"/>
                      <a:ext cx="1733550" cy="723900"/>
                    </a:xfrm>
                    <a:prstGeom prst="rect">
                      <a:avLst/>
                    </a:prstGeom>
                  </pic:spPr>
                </pic:pic>
              </a:graphicData>
            </a:graphic>
            <wp14:sizeRelH relativeFrom="page">
              <wp14:pctWidth>0</wp14:pctWidth>
            </wp14:sizeRelH>
            <wp14:sizeRelV relativeFrom="page">
              <wp14:pctHeight>0</wp14:pctHeight>
            </wp14:sizeRelV>
          </wp:anchor>
        </w:drawing>
      </w:r>
    </w:p>
    <w:p w14:paraId="41597094" w14:textId="43EC092E" w:rsidR="003E75AF" w:rsidRDefault="003E75AF" w:rsidP="00F74F25">
      <w:pPr>
        <w:tabs>
          <w:tab w:val="left" w:pos="7035"/>
        </w:tabs>
        <w:spacing w:before="80" w:after="0"/>
      </w:pPr>
    </w:p>
    <w:p w14:paraId="3500A620" w14:textId="540D31D4" w:rsidR="003E75AF" w:rsidRDefault="003E75AF" w:rsidP="00F74F25">
      <w:pPr>
        <w:tabs>
          <w:tab w:val="left" w:pos="7035"/>
        </w:tabs>
        <w:spacing w:before="80" w:after="0"/>
      </w:pPr>
    </w:p>
    <w:p w14:paraId="3B9A74F0" w14:textId="37B3CC74" w:rsidR="00F74F25" w:rsidRPr="00F74F25" w:rsidRDefault="003E75AF" w:rsidP="003E75AF">
      <w:pPr>
        <w:tabs>
          <w:tab w:val="left" w:pos="7035"/>
        </w:tabs>
        <w:spacing w:before="80" w:after="0"/>
      </w:pPr>
      <w:r>
        <w:t xml:space="preserve">- </w:t>
      </w:r>
      <w:r w:rsidR="00F74F25">
        <w:t>Sau khi thay số, tính được n</w:t>
      </w:r>
      <w:r w:rsidR="00F74F25">
        <w:rPr>
          <w:vertAlign w:val="subscript"/>
        </w:rPr>
        <w:t xml:space="preserve"> </w:t>
      </w:r>
      <w:r w:rsidR="00F74F25">
        <w:t>= 39,</w:t>
      </w:r>
      <w:r w:rsidR="00E55A55">
        <w:t>25</w:t>
      </w:r>
      <w:r w:rsidR="00F74F25">
        <w:t xml:space="preserve"> làm tròn thành 40.</w:t>
      </w:r>
      <w:r>
        <w:t xml:space="preserve"> </w:t>
      </w:r>
      <w:r w:rsidR="00F74F25">
        <w:t xml:space="preserve">Như vậy số đơn vị cấp nước </w:t>
      </w:r>
      <w:r>
        <w:t>tối thiểu</w:t>
      </w:r>
      <w:r w:rsidR="00F74F25">
        <w:t xml:space="preserve"> cho nghiên cứu là 40 đơn vị.</w:t>
      </w:r>
    </w:p>
    <w:p w14:paraId="2A4315F4" w14:textId="0ACF72B1" w:rsidR="00D45103" w:rsidRDefault="00F74F25" w:rsidP="00D45103">
      <w:pPr>
        <w:tabs>
          <w:tab w:val="left" w:pos="7035"/>
        </w:tabs>
        <w:spacing w:before="80" w:after="0"/>
        <w:rPr>
          <w:b/>
          <w:bCs/>
        </w:rPr>
      </w:pPr>
      <w:r w:rsidRPr="008120FC">
        <w:rPr>
          <w:b/>
          <w:bCs/>
        </w:rPr>
        <w:t xml:space="preserve">5. Dự kiến số mẫu </w:t>
      </w:r>
      <w:r w:rsidR="003E75AF" w:rsidRPr="008120FC">
        <w:rPr>
          <w:b/>
          <w:bCs/>
        </w:rPr>
        <w:t>phân tích</w:t>
      </w:r>
    </w:p>
    <w:p w14:paraId="248B359B" w14:textId="00EC5E2E" w:rsidR="00F74F25" w:rsidRDefault="00F74F25" w:rsidP="00D45103">
      <w:pPr>
        <w:tabs>
          <w:tab w:val="left" w:pos="7035"/>
        </w:tabs>
        <w:spacing w:before="80" w:after="0"/>
      </w:pPr>
      <w:r w:rsidRPr="00D15E7A">
        <w:t xml:space="preserve">- </w:t>
      </w:r>
      <w:r w:rsidR="00D15E7A" w:rsidRPr="00D15E7A">
        <w:t>Để đảm bảo tính đại diện theo quy mô và công suất thiết kế</w:t>
      </w:r>
      <w:r w:rsidR="00D15E7A">
        <w:t xml:space="preserve">, </w:t>
      </w:r>
      <w:r w:rsidR="0002249B">
        <w:t>40</w:t>
      </w:r>
      <w:r w:rsidR="00D15E7A">
        <w:t xml:space="preserve"> đơn vị nghiên cứu được chia thành 02 nhóm theo tỷ lệ tương đương với quần thể gốc</w:t>
      </w:r>
      <w:r w:rsidR="003E75AF">
        <w:t>, trong đó</w:t>
      </w:r>
      <w:r w:rsidR="0002249B">
        <w:t xml:space="preserve"> </w:t>
      </w:r>
      <w:r w:rsidR="00D15E7A">
        <w:t>26 đơn vị có công suất thiết kế từ 1000 m</w:t>
      </w:r>
      <w:r w:rsidR="00D15E7A">
        <w:rPr>
          <w:vertAlign w:val="superscript"/>
        </w:rPr>
        <w:t>3</w:t>
      </w:r>
      <w:r w:rsidR="00D15E7A">
        <w:t>/ngày đêm trở lên và 14 đơn vị có công suất thiết kế dưới 1000 m</w:t>
      </w:r>
      <w:r w:rsidR="00D15E7A">
        <w:rPr>
          <w:vertAlign w:val="superscript"/>
        </w:rPr>
        <w:t>3</w:t>
      </w:r>
      <w:r w:rsidR="00D15E7A">
        <w:t>/ngày đêm.</w:t>
      </w:r>
      <w:r w:rsidR="00E55A55">
        <w:t xml:space="preserve"> </w:t>
      </w:r>
    </w:p>
    <w:p w14:paraId="4955690C" w14:textId="60677974" w:rsidR="00E55A55" w:rsidRDefault="00E55A55" w:rsidP="00D45103">
      <w:pPr>
        <w:tabs>
          <w:tab w:val="left" w:pos="7035"/>
        </w:tabs>
        <w:spacing w:before="80" w:after="0"/>
      </w:pPr>
      <w:r>
        <w:t>- Số lượng mẫu</w:t>
      </w:r>
      <w:r w:rsidR="00AD4705">
        <w:t xml:space="preserve"> nước</w:t>
      </w:r>
      <w:r>
        <w:t xml:space="preserve"> </w:t>
      </w:r>
      <w:r w:rsidR="003E75AF">
        <w:t xml:space="preserve">được lấy </w:t>
      </w:r>
      <w:r>
        <w:t xml:space="preserve">theo quy định tại Thông tư số 52/2024/TT-BYT ngày 31/12/2024 của Bộ Y tế: </w:t>
      </w:r>
    </w:p>
    <w:p w14:paraId="2F6EF2CC" w14:textId="7588FC66" w:rsidR="00E55A55" w:rsidRDefault="00E55A55" w:rsidP="00E55A55">
      <w:pPr>
        <w:tabs>
          <w:tab w:val="left" w:pos="7035"/>
        </w:tabs>
        <w:spacing w:before="80" w:after="0"/>
      </w:pPr>
      <w:r>
        <w:rPr>
          <w:b/>
          <w:bCs/>
        </w:rPr>
        <w:t xml:space="preserve">+ </w:t>
      </w:r>
      <w:r>
        <w:t>Tại các đơn vị cấp nước có công suất 1000 m</w:t>
      </w:r>
      <w:r>
        <w:rPr>
          <w:vertAlign w:val="superscript"/>
        </w:rPr>
        <w:t>3</w:t>
      </w:r>
      <w:r>
        <w:t>/ngày đêm trở lên tiến hành lấy 03 mẫu nước: 01 mẫu nước sau xử lý tại bể chứa và 02 mẫu nước trên mạng lưới phân phối.</w:t>
      </w:r>
    </w:p>
    <w:p w14:paraId="2B3D6D38" w14:textId="64121C78" w:rsidR="00E55A55" w:rsidRDefault="00E55A55" w:rsidP="00D45103">
      <w:pPr>
        <w:tabs>
          <w:tab w:val="left" w:pos="7035"/>
        </w:tabs>
        <w:spacing w:before="80" w:after="0"/>
      </w:pPr>
      <w:r>
        <w:t>+ Tại các đơn vị cấp nước có công suất dưới 1000 m</w:t>
      </w:r>
      <w:r>
        <w:rPr>
          <w:vertAlign w:val="superscript"/>
        </w:rPr>
        <w:t>3</w:t>
      </w:r>
      <w:r>
        <w:t>/ngày đêm tiến hành lấy 02 mẫu nước: 01 mẫu nước sau xử lý tại bể chứa và 01 mẫu nước trên mạng lưới phân phối.</w:t>
      </w:r>
    </w:p>
    <w:p w14:paraId="178F0251" w14:textId="6929356D" w:rsidR="007824BD" w:rsidRDefault="0002249B" w:rsidP="0002249B">
      <w:pPr>
        <w:tabs>
          <w:tab w:val="left" w:pos="7035"/>
        </w:tabs>
        <w:spacing w:before="80" w:after="0"/>
      </w:pPr>
      <w:r>
        <w:t xml:space="preserve">- </w:t>
      </w:r>
      <w:r w:rsidR="00E55A55">
        <w:t>Tổng s</w:t>
      </w:r>
      <w:r>
        <w:t xml:space="preserve">ố mẫu </w:t>
      </w:r>
      <w:r w:rsidR="00AD4705">
        <w:t>nước phân tích</w:t>
      </w:r>
      <w:r>
        <w:t xml:space="preserve"> dự kiến</w:t>
      </w:r>
      <w:r w:rsidR="00E55A55">
        <w:t>:</w:t>
      </w:r>
    </w:p>
    <w:p w14:paraId="5169AE5D" w14:textId="1FD77D02" w:rsidR="0002249B" w:rsidRPr="00E55A55" w:rsidRDefault="0002249B" w:rsidP="00E55A55">
      <w:pPr>
        <w:tabs>
          <w:tab w:val="left" w:pos="1134"/>
        </w:tabs>
        <w:spacing w:before="80" w:after="0"/>
        <w:rPr>
          <w:b/>
          <w:bCs/>
          <w:i/>
          <w:iCs/>
        </w:rPr>
      </w:pPr>
      <w:r w:rsidRPr="0002249B">
        <w:rPr>
          <w:b/>
          <w:bCs/>
          <w:i/>
          <w:iCs/>
        </w:rPr>
        <w:t>26 đơn vị x 03 mẫu/đơn vị  + 14 đơn vị x 02 mẫu/đơn vị = 106 mẫu</w:t>
      </w:r>
    </w:p>
    <w:p w14:paraId="54B711CE" w14:textId="2D249FEB" w:rsidR="007824BD" w:rsidRDefault="009779F7" w:rsidP="00BF24ED">
      <w:pPr>
        <w:tabs>
          <w:tab w:val="left" w:pos="7035"/>
        </w:tabs>
        <w:spacing w:before="80" w:after="0"/>
      </w:pPr>
      <w:r>
        <w:t xml:space="preserve">- </w:t>
      </w:r>
      <w:r w:rsidR="007824BD">
        <w:t>Các mẫu nước được phân tích đầy đủ 99 thông số chất lượng nước theo quy định tại QCVN 01-1:2024/BYT.</w:t>
      </w:r>
    </w:p>
    <w:sectPr w:rsidR="007824BD" w:rsidSect="00604386">
      <w:pgSz w:w="11907" w:h="16840" w:code="9"/>
      <w:pgMar w:top="1134" w:right="1134" w:bottom="1134" w:left="1701" w:header="567" w:footer="567"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CFBE81" w14:textId="77777777" w:rsidR="007C3020" w:rsidRDefault="007C3020" w:rsidP="004E720B">
      <w:pPr>
        <w:spacing w:before="0" w:after="0" w:line="240" w:lineRule="auto"/>
      </w:pPr>
      <w:r>
        <w:separator/>
      </w:r>
    </w:p>
  </w:endnote>
  <w:endnote w:type="continuationSeparator" w:id="0">
    <w:p w14:paraId="1B2A945F" w14:textId="77777777" w:rsidR="007C3020" w:rsidRDefault="007C3020" w:rsidP="004E720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altName w:val="Courier New"/>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7E9647" w14:textId="77777777" w:rsidR="007C3020" w:rsidRDefault="007C3020" w:rsidP="004E720B">
      <w:pPr>
        <w:spacing w:before="0" w:after="0" w:line="240" w:lineRule="auto"/>
      </w:pPr>
      <w:r>
        <w:separator/>
      </w:r>
    </w:p>
  </w:footnote>
  <w:footnote w:type="continuationSeparator" w:id="0">
    <w:p w14:paraId="6FB812F6" w14:textId="77777777" w:rsidR="007C3020" w:rsidRDefault="007C3020" w:rsidP="004E720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58348408"/>
      <w:docPartObj>
        <w:docPartGallery w:val="Page Numbers (Top of Page)"/>
        <w:docPartUnique/>
      </w:docPartObj>
    </w:sdtPr>
    <w:sdtEndPr>
      <w:rPr>
        <w:noProof/>
      </w:rPr>
    </w:sdtEndPr>
    <w:sdtContent>
      <w:p w14:paraId="766566EA" w14:textId="2A1100A1" w:rsidR="00CD2FE1" w:rsidRDefault="00CD2FE1" w:rsidP="00297505">
        <w:pPr>
          <w:pStyle w:val="Header"/>
          <w:ind w:firstLine="0"/>
          <w:jc w:val="center"/>
        </w:pPr>
        <w:r>
          <w:fldChar w:fldCharType="begin"/>
        </w:r>
        <w:r>
          <w:instrText xml:space="preserve"> PAGE   \* MERGEFORMAT </w:instrText>
        </w:r>
        <w:r>
          <w:fldChar w:fldCharType="separate"/>
        </w:r>
        <w:r w:rsidR="009C4291">
          <w:rPr>
            <w:noProof/>
          </w:rPr>
          <w:t>7</w:t>
        </w:r>
        <w:r>
          <w:rPr>
            <w:noProof/>
          </w:rPr>
          <w:fldChar w:fldCharType="end"/>
        </w:r>
      </w:p>
    </w:sdtContent>
  </w:sdt>
  <w:p w14:paraId="2B2A183E" w14:textId="77777777" w:rsidR="00CD2FE1" w:rsidRDefault="00CD2F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AD342F" w14:textId="77777777" w:rsidR="00CD2FE1" w:rsidRDefault="00CD2FE1" w:rsidP="00297505">
    <w:pPr>
      <w:pStyle w:val="Heade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1231930"/>
      <w:docPartObj>
        <w:docPartGallery w:val="Page Numbers (Top of Page)"/>
        <w:docPartUnique/>
      </w:docPartObj>
    </w:sdtPr>
    <w:sdtEndPr>
      <w:rPr>
        <w:noProof/>
      </w:rPr>
    </w:sdtEndPr>
    <w:sdtContent>
      <w:p w14:paraId="6B478104" w14:textId="0124E971" w:rsidR="00CD2FE1" w:rsidRDefault="00CD2FE1" w:rsidP="00297505">
        <w:pPr>
          <w:pStyle w:val="Header"/>
          <w:ind w:firstLine="0"/>
          <w:jc w:val="center"/>
        </w:pPr>
        <w:r>
          <w:fldChar w:fldCharType="begin"/>
        </w:r>
        <w:r>
          <w:instrText xml:space="preserve"> PAGE   \* MERGEFORMAT </w:instrText>
        </w:r>
        <w:r>
          <w:fldChar w:fldCharType="separate"/>
        </w:r>
        <w:r w:rsidR="009C4291">
          <w:rPr>
            <w:noProof/>
          </w:rPr>
          <w:t>9</w:t>
        </w:r>
        <w:r>
          <w:rPr>
            <w:noProof/>
          </w:rPr>
          <w:fldChar w:fldCharType="end"/>
        </w:r>
      </w:p>
    </w:sdtContent>
  </w:sdt>
  <w:p w14:paraId="49BF8796" w14:textId="77777777" w:rsidR="00CD2FE1" w:rsidRDefault="00CD2FE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45B304" w14:textId="77777777" w:rsidR="00CD2FE1" w:rsidRDefault="00CD2FE1" w:rsidP="00297505">
    <w:pPr>
      <w:pStyle w:val="Heade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64946"/>
    <w:multiLevelType w:val="hybridMultilevel"/>
    <w:tmpl w:val="8342F0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1FF47B4"/>
    <w:multiLevelType w:val="hybridMultilevel"/>
    <w:tmpl w:val="0CD47A70"/>
    <w:lvl w:ilvl="0" w:tplc="82E028B4">
      <w:numFmt w:val="bullet"/>
      <w:lvlText w:val="-"/>
      <w:lvlJc w:val="left"/>
      <w:pPr>
        <w:ind w:left="2" w:hanging="164"/>
      </w:pPr>
      <w:rPr>
        <w:rFonts w:ascii="Times New Roman" w:eastAsia="Times New Roman" w:hAnsi="Times New Roman" w:cs="Times New Roman" w:hint="default"/>
        <w:b w:val="0"/>
        <w:bCs w:val="0"/>
        <w:i w:val="0"/>
        <w:iCs w:val="0"/>
        <w:spacing w:val="0"/>
        <w:w w:val="100"/>
        <w:sz w:val="28"/>
        <w:szCs w:val="28"/>
        <w:lang w:eastAsia="en-US" w:bidi="ar-SA"/>
      </w:rPr>
    </w:lvl>
    <w:lvl w:ilvl="1" w:tplc="CAA0DBDC">
      <w:numFmt w:val="bullet"/>
      <w:lvlText w:val="•"/>
      <w:lvlJc w:val="left"/>
      <w:pPr>
        <w:ind w:left="978" w:hanging="164"/>
      </w:pPr>
      <w:rPr>
        <w:rFonts w:hint="default"/>
        <w:lang w:eastAsia="en-US" w:bidi="ar-SA"/>
      </w:rPr>
    </w:lvl>
    <w:lvl w:ilvl="2" w:tplc="3936544A">
      <w:numFmt w:val="bullet"/>
      <w:lvlText w:val="•"/>
      <w:lvlJc w:val="left"/>
      <w:pPr>
        <w:ind w:left="1956" w:hanging="164"/>
      </w:pPr>
      <w:rPr>
        <w:rFonts w:hint="default"/>
        <w:lang w:eastAsia="en-US" w:bidi="ar-SA"/>
      </w:rPr>
    </w:lvl>
    <w:lvl w:ilvl="3" w:tplc="0916FF60">
      <w:numFmt w:val="bullet"/>
      <w:lvlText w:val="•"/>
      <w:lvlJc w:val="left"/>
      <w:pPr>
        <w:ind w:left="2934" w:hanging="164"/>
      </w:pPr>
      <w:rPr>
        <w:rFonts w:hint="default"/>
        <w:lang w:eastAsia="en-US" w:bidi="ar-SA"/>
      </w:rPr>
    </w:lvl>
    <w:lvl w:ilvl="4" w:tplc="9050C7DA">
      <w:numFmt w:val="bullet"/>
      <w:lvlText w:val="•"/>
      <w:lvlJc w:val="left"/>
      <w:pPr>
        <w:ind w:left="3912" w:hanging="164"/>
      </w:pPr>
      <w:rPr>
        <w:rFonts w:hint="default"/>
        <w:lang w:eastAsia="en-US" w:bidi="ar-SA"/>
      </w:rPr>
    </w:lvl>
    <w:lvl w:ilvl="5" w:tplc="6B7289C0">
      <w:numFmt w:val="bullet"/>
      <w:lvlText w:val="•"/>
      <w:lvlJc w:val="left"/>
      <w:pPr>
        <w:ind w:left="4890" w:hanging="164"/>
      </w:pPr>
      <w:rPr>
        <w:rFonts w:hint="default"/>
        <w:lang w:eastAsia="en-US" w:bidi="ar-SA"/>
      </w:rPr>
    </w:lvl>
    <w:lvl w:ilvl="6" w:tplc="0400F476">
      <w:numFmt w:val="bullet"/>
      <w:lvlText w:val="•"/>
      <w:lvlJc w:val="left"/>
      <w:pPr>
        <w:ind w:left="5868" w:hanging="164"/>
      </w:pPr>
      <w:rPr>
        <w:rFonts w:hint="default"/>
        <w:lang w:eastAsia="en-US" w:bidi="ar-SA"/>
      </w:rPr>
    </w:lvl>
    <w:lvl w:ilvl="7" w:tplc="F33CFD38">
      <w:numFmt w:val="bullet"/>
      <w:lvlText w:val="•"/>
      <w:lvlJc w:val="left"/>
      <w:pPr>
        <w:ind w:left="6846" w:hanging="164"/>
      </w:pPr>
      <w:rPr>
        <w:rFonts w:hint="default"/>
        <w:lang w:eastAsia="en-US" w:bidi="ar-SA"/>
      </w:rPr>
    </w:lvl>
    <w:lvl w:ilvl="8" w:tplc="15D28858">
      <w:numFmt w:val="bullet"/>
      <w:lvlText w:val="•"/>
      <w:lvlJc w:val="left"/>
      <w:pPr>
        <w:ind w:left="7825" w:hanging="164"/>
      </w:pPr>
      <w:rPr>
        <w:rFonts w:hint="default"/>
        <w:lang w:eastAsia="en-US" w:bidi="ar-SA"/>
      </w:rPr>
    </w:lvl>
  </w:abstractNum>
  <w:abstractNum w:abstractNumId="2" w15:restartNumberingAfterBreak="0">
    <w:nsid w:val="0937259D"/>
    <w:multiLevelType w:val="hybridMultilevel"/>
    <w:tmpl w:val="43022158"/>
    <w:lvl w:ilvl="0" w:tplc="918292A6">
      <w:numFmt w:val="bullet"/>
      <w:lvlText w:val="-"/>
      <w:lvlJc w:val="left"/>
      <w:pPr>
        <w:ind w:left="994" w:hanging="240"/>
      </w:pPr>
      <w:rPr>
        <w:rFonts w:ascii="Times New Roman" w:eastAsia="Times New Roman" w:hAnsi="Times New Roman" w:cs="Times New Roman" w:hint="default"/>
        <w:b w:val="0"/>
        <w:bCs w:val="0"/>
        <w:i w:val="0"/>
        <w:iCs w:val="0"/>
        <w:spacing w:val="0"/>
        <w:w w:val="100"/>
        <w:sz w:val="28"/>
        <w:szCs w:val="28"/>
        <w:lang w:eastAsia="en-US" w:bidi="ar-SA"/>
      </w:rPr>
    </w:lvl>
    <w:lvl w:ilvl="1" w:tplc="764CDC96">
      <w:numFmt w:val="bullet"/>
      <w:lvlText w:val="•"/>
      <w:lvlJc w:val="left"/>
      <w:pPr>
        <w:ind w:left="1977" w:hanging="240"/>
      </w:pPr>
      <w:rPr>
        <w:rFonts w:hint="default"/>
        <w:lang w:eastAsia="en-US" w:bidi="ar-SA"/>
      </w:rPr>
    </w:lvl>
    <w:lvl w:ilvl="2" w:tplc="0FC08960">
      <w:numFmt w:val="bullet"/>
      <w:lvlText w:val="•"/>
      <w:lvlJc w:val="left"/>
      <w:pPr>
        <w:ind w:left="2954" w:hanging="240"/>
      </w:pPr>
      <w:rPr>
        <w:rFonts w:hint="default"/>
        <w:lang w:eastAsia="en-US" w:bidi="ar-SA"/>
      </w:rPr>
    </w:lvl>
    <w:lvl w:ilvl="3" w:tplc="C5306E72">
      <w:numFmt w:val="bullet"/>
      <w:lvlText w:val="•"/>
      <w:lvlJc w:val="left"/>
      <w:pPr>
        <w:ind w:left="3932" w:hanging="240"/>
      </w:pPr>
      <w:rPr>
        <w:rFonts w:hint="default"/>
        <w:lang w:eastAsia="en-US" w:bidi="ar-SA"/>
      </w:rPr>
    </w:lvl>
    <w:lvl w:ilvl="4" w:tplc="64E88F3C">
      <w:numFmt w:val="bullet"/>
      <w:lvlText w:val="•"/>
      <w:lvlJc w:val="left"/>
      <w:pPr>
        <w:ind w:left="4909" w:hanging="240"/>
      </w:pPr>
      <w:rPr>
        <w:rFonts w:hint="default"/>
        <w:lang w:eastAsia="en-US" w:bidi="ar-SA"/>
      </w:rPr>
    </w:lvl>
    <w:lvl w:ilvl="5" w:tplc="61FA4D66">
      <w:numFmt w:val="bullet"/>
      <w:lvlText w:val="•"/>
      <w:lvlJc w:val="left"/>
      <w:pPr>
        <w:ind w:left="5886" w:hanging="240"/>
      </w:pPr>
      <w:rPr>
        <w:rFonts w:hint="default"/>
        <w:lang w:eastAsia="en-US" w:bidi="ar-SA"/>
      </w:rPr>
    </w:lvl>
    <w:lvl w:ilvl="6" w:tplc="A0509538">
      <w:numFmt w:val="bullet"/>
      <w:lvlText w:val="•"/>
      <w:lvlJc w:val="left"/>
      <w:pPr>
        <w:ind w:left="6864" w:hanging="240"/>
      </w:pPr>
      <w:rPr>
        <w:rFonts w:hint="default"/>
        <w:lang w:eastAsia="en-US" w:bidi="ar-SA"/>
      </w:rPr>
    </w:lvl>
    <w:lvl w:ilvl="7" w:tplc="25C44DB4">
      <w:numFmt w:val="bullet"/>
      <w:lvlText w:val="•"/>
      <w:lvlJc w:val="left"/>
      <w:pPr>
        <w:ind w:left="7841" w:hanging="240"/>
      </w:pPr>
      <w:rPr>
        <w:rFonts w:hint="default"/>
        <w:lang w:eastAsia="en-US" w:bidi="ar-SA"/>
      </w:rPr>
    </w:lvl>
    <w:lvl w:ilvl="8" w:tplc="53901984">
      <w:numFmt w:val="bullet"/>
      <w:lvlText w:val="•"/>
      <w:lvlJc w:val="left"/>
      <w:pPr>
        <w:ind w:left="8818" w:hanging="240"/>
      </w:pPr>
      <w:rPr>
        <w:rFonts w:hint="default"/>
        <w:lang w:eastAsia="en-US" w:bidi="ar-SA"/>
      </w:rPr>
    </w:lvl>
  </w:abstractNum>
  <w:abstractNum w:abstractNumId="3" w15:restartNumberingAfterBreak="0">
    <w:nsid w:val="1A317A27"/>
    <w:multiLevelType w:val="hybridMultilevel"/>
    <w:tmpl w:val="F56E4140"/>
    <w:lvl w:ilvl="0" w:tplc="B9AA685C">
      <w:numFmt w:val="bullet"/>
      <w:lvlText w:val="-"/>
      <w:lvlJc w:val="left"/>
      <w:pPr>
        <w:ind w:left="2" w:hanging="156"/>
      </w:pPr>
      <w:rPr>
        <w:rFonts w:ascii="Times New Roman" w:eastAsia="Times New Roman" w:hAnsi="Times New Roman" w:cs="Times New Roman" w:hint="default"/>
        <w:b w:val="0"/>
        <w:bCs w:val="0"/>
        <w:i w:val="0"/>
        <w:iCs w:val="0"/>
        <w:spacing w:val="0"/>
        <w:w w:val="100"/>
        <w:sz w:val="28"/>
        <w:szCs w:val="28"/>
        <w:lang w:eastAsia="en-US" w:bidi="ar-SA"/>
      </w:rPr>
    </w:lvl>
    <w:lvl w:ilvl="1" w:tplc="08C0FC30">
      <w:numFmt w:val="bullet"/>
      <w:lvlText w:val="•"/>
      <w:lvlJc w:val="left"/>
      <w:pPr>
        <w:ind w:left="978" w:hanging="156"/>
      </w:pPr>
      <w:rPr>
        <w:rFonts w:hint="default"/>
        <w:lang w:eastAsia="en-US" w:bidi="ar-SA"/>
      </w:rPr>
    </w:lvl>
    <w:lvl w:ilvl="2" w:tplc="8B78DE50">
      <w:numFmt w:val="bullet"/>
      <w:lvlText w:val="•"/>
      <w:lvlJc w:val="left"/>
      <w:pPr>
        <w:ind w:left="1956" w:hanging="156"/>
      </w:pPr>
      <w:rPr>
        <w:rFonts w:hint="default"/>
        <w:lang w:eastAsia="en-US" w:bidi="ar-SA"/>
      </w:rPr>
    </w:lvl>
    <w:lvl w:ilvl="3" w:tplc="31D8B0AE">
      <w:numFmt w:val="bullet"/>
      <w:lvlText w:val="•"/>
      <w:lvlJc w:val="left"/>
      <w:pPr>
        <w:ind w:left="2934" w:hanging="156"/>
      </w:pPr>
      <w:rPr>
        <w:rFonts w:hint="default"/>
        <w:lang w:eastAsia="en-US" w:bidi="ar-SA"/>
      </w:rPr>
    </w:lvl>
    <w:lvl w:ilvl="4" w:tplc="944A6842">
      <w:numFmt w:val="bullet"/>
      <w:lvlText w:val="•"/>
      <w:lvlJc w:val="left"/>
      <w:pPr>
        <w:ind w:left="3912" w:hanging="156"/>
      </w:pPr>
      <w:rPr>
        <w:rFonts w:hint="default"/>
        <w:lang w:eastAsia="en-US" w:bidi="ar-SA"/>
      </w:rPr>
    </w:lvl>
    <w:lvl w:ilvl="5" w:tplc="3354757A">
      <w:numFmt w:val="bullet"/>
      <w:lvlText w:val="•"/>
      <w:lvlJc w:val="left"/>
      <w:pPr>
        <w:ind w:left="4890" w:hanging="156"/>
      </w:pPr>
      <w:rPr>
        <w:rFonts w:hint="default"/>
        <w:lang w:eastAsia="en-US" w:bidi="ar-SA"/>
      </w:rPr>
    </w:lvl>
    <w:lvl w:ilvl="6" w:tplc="4288E8EA">
      <w:numFmt w:val="bullet"/>
      <w:lvlText w:val="•"/>
      <w:lvlJc w:val="left"/>
      <w:pPr>
        <w:ind w:left="5868" w:hanging="156"/>
      </w:pPr>
      <w:rPr>
        <w:rFonts w:hint="default"/>
        <w:lang w:eastAsia="en-US" w:bidi="ar-SA"/>
      </w:rPr>
    </w:lvl>
    <w:lvl w:ilvl="7" w:tplc="000413A0">
      <w:numFmt w:val="bullet"/>
      <w:lvlText w:val="•"/>
      <w:lvlJc w:val="left"/>
      <w:pPr>
        <w:ind w:left="6846" w:hanging="156"/>
      </w:pPr>
      <w:rPr>
        <w:rFonts w:hint="default"/>
        <w:lang w:eastAsia="en-US" w:bidi="ar-SA"/>
      </w:rPr>
    </w:lvl>
    <w:lvl w:ilvl="8" w:tplc="5A247454">
      <w:numFmt w:val="bullet"/>
      <w:lvlText w:val="•"/>
      <w:lvlJc w:val="left"/>
      <w:pPr>
        <w:ind w:left="7825" w:hanging="156"/>
      </w:pPr>
      <w:rPr>
        <w:rFonts w:hint="default"/>
        <w:lang w:eastAsia="en-US" w:bidi="ar-SA"/>
      </w:rPr>
    </w:lvl>
  </w:abstractNum>
  <w:abstractNum w:abstractNumId="4" w15:restartNumberingAfterBreak="0">
    <w:nsid w:val="1AFF5145"/>
    <w:multiLevelType w:val="hybridMultilevel"/>
    <w:tmpl w:val="17A4579C"/>
    <w:lvl w:ilvl="0" w:tplc="F390A23A">
      <w:start w:val="2"/>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BAF420E"/>
    <w:multiLevelType w:val="hybridMultilevel"/>
    <w:tmpl w:val="F16AF4DA"/>
    <w:lvl w:ilvl="0" w:tplc="0A940B5A">
      <w:start w:val="2"/>
      <w:numFmt w:val="upperRoman"/>
      <w:lvlText w:val="%1."/>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15:restartNumberingAfterBreak="0">
    <w:nsid w:val="1EB65A8B"/>
    <w:multiLevelType w:val="hybridMultilevel"/>
    <w:tmpl w:val="AF6437B8"/>
    <w:lvl w:ilvl="0" w:tplc="1DAE1FB2">
      <w:numFmt w:val="bullet"/>
      <w:lvlText w:val="-"/>
      <w:lvlJc w:val="left"/>
      <w:pPr>
        <w:ind w:left="994" w:hanging="171"/>
      </w:pPr>
      <w:rPr>
        <w:rFonts w:ascii="Times New Roman" w:eastAsia="Times New Roman" w:hAnsi="Times New Roman" w:cs="Times New Roman" w:hint="default"/>
        <w:b w:val="0"/>
        <w:bCs w:val="0"/>
        <w:i w:val="0"/>
        <w:iCs w:val="0"/>
        <w:spacing w:val="0"/>
        <w:w w:val="100"/>
        <w:sz w:val="28"/>
        <w:szCs w:val="28"/>
        <w:lang w:eastAsia="en-US" w:bidi="ar-SA"/>
      </w:rPr>
    </w:lvl>
    <w:lvl w:ilvl="1" w:tplc="5C9A0DF0">
      <w:numFmt w:val="bullet"/>
      <w:lvlText w:val="•"/>
      <w:lvlJc w:val="left"/>
      <w:pPr>
        <w:ind w:left="1977" w:hanging="171"/>
      </w:pPr>
      <w:rPr>
        <w:rFonts w:hint="default"/>
        <w:lang w:eastAsia="en-US" w:bidi="ar-SA"/>
      </w:rPr>
    </w:lvl>
    <w:lvl w:ilvl="2" w:tplc="F96E85CC">
      <w:numFmt w:val="bullet"/>
      <w:lvlText w:val="•"/>
      <w:lvlJc w:val="left"/>
      <w:pPr>
        <w:ind w:left="2954" w:hanging="171"/>
      </w:pPr>
      <w:rPr>
        <w:rFonts w:hint="default"/>
        <w:lang w:eastAsia="en-US" w:bidi="ar-SA"/>
      </w:rPr>
    </w:lvl>
    <w:lvl w:ilvl="3" w:tplc="5FA6DB54">
      <w:numFmt w:val="bullet"/>
      <w:lvlText w:val="•"/>
      <w:lvlJc w:val="left"/>
      <w:pPr>
        <w:ind w:left="3932" w:hanging="171"/>
      </w:pPr>
      <w:rPr>
        <w:rFonts w:hint="default"/>
        <w:lang w:eastAsia="en-US" w:bidi="ar-SA"/>
      </w:rPr>
    </w:lvl>
    <w:lvl w:ilvl="4" w:tplc="BFD000EA">
      <w:numFmt w:val="bullet"/>
      <w:lvlText w:val="•"/>
      <w:lvlJc w:val="left"/>
      <w:pPr>
        <w:ind w:left="4909" w:hanging="171"/>
      </w:pPr>
      <w:rPr>
        <w:rFonts w:hint="default"/>
        <w:lang w:eastAsia="en-US" w:bidi="ar-SA"/>
      </w:rPr>
    </w:lvl>
    <w:lvl w:ilvl="5" w:tplc="89AE6D64">
      <w:numFmt w:val="bullet"/>
      <w:lvlText w:val="•"/>
      <w:lvlJc w:val="left"/>
      <w:pPr>
        <w:ind w:left="5886" w:hanging="171"/>
      </w:pPr>
      <w:rPr>
        <w:rFonts w:hint="default"/>
        <w:lang w:eastAsia="en-US" w:bidi="ar-SA"/>
      </w:rPr>
    </w:lvl>
    <w:lvl w:ilvl="6" w:tplc="0FEE7A32">
      <w:numFmt w:val="bullet"/>
      <w:lvlText w:val="•"/>
      <w:lvlJc w:val="left"/>
      <w:pPr>
        <w:ind w:left="6864" w:hanging="171"/>
      </w:pPr>
      <w:rPr>
        <w:rFonts w:hint="default"/>
        <w:lang w:eastAsia="en-US" w:bidi="ar-SA"/>
      </w:rPr>
    </w:lvl>
    <w:lvl w:ilvl="7" w:tplc="76CA9F44">
      <w:numFmt w:val="bullet"/>
      <w:lvlText w:val="•"/>
      <w:lvlJc w:val="left"/>
      <w:pPr>
        <w:ind w:left="7841" w:hanging="171"/>
      </w:pPr>
      <w:rPr>
        <w:rFonts w:hint="default"/>
        <w:lang w:eastAsia="en-US" w:bidi="ar-SA"/>
      </w:rPr>
    </w:lvl>
    <w:lvl w:ilvl="8" w:tplc="9F5E5C32">
      <w:numFmt w:val="bullet"/>
      <w:lvlText w:val="•"/>
      <w:lvlJc w:val="left"/>
      <w:pPr>
        <w:ind w:left="8818" w:hanging="171"/>
      </w:pPr>
      <w:rPr>
        <w:rFonts w:hint="default"/>
        <w:lang w:eastAsia="en-US" w:bidi="ar-SA"/>
      </w:rPr>
    </w:lvl>
  </w:abstractNum>
  <w:abstractNum w:abstractNumId="7" w15:restartNumberingAfterBreak="0">
    <w:nsid w:val="235D51CF"/>
    <w:multiLevelType w:val="hybridMultilevel"/>
    <w:tmpl w:val="7D2A3ACA"/>
    <w:lvl w:ilvl="0" w:tplc="E09C7322">
      <w:numFmt w:val="bullet"/>
      <w:lvlText w:val="-"/>
      <w:lvlJc w:val="left"/>
      <w:pPr>
        <w:ind w:left="1714" w:hanging="164"/>
      </w:pPr>
      <w:rPr>
        <w:rFonts w:ascii="Times New Roman" w:eastAsia="Times New Roman" w:hAnsi="Times New Roman" w:cs="Times New Roman" w:hint="default"/>
        <w:b w:val="0"/>
        <w:bCs w:val="0"/>
        <w:i w:val="0"/>
        <w:iCs w:val="0"/>
        <w:spacing w:val="0"/>
        <w:w w:val="100"/>
        <w:sz w:val="28"/>
        <w:szCs w:val="28"/>
        <w:lang w:eastAsia="en-US" w:bidi="ar-SA"/>
      </w:rPr>
    </w:lvl>
    <w:lvl w:ilvl="1" w:tplc="56AC6124">
      <w:numFmt w:val="bullet"/>
      <w:lvlText w:val="-"/>
      <w:lvlJc w:val="left"/>
      <w:pPr>
        <w:ind w:left="3015" w:hanging="164"/>
      </w:pPr>
      <w:rPr>
        <w:rFonts w:ascii="Times New Roman" w:eastAsia="Times New Roman" w:hAnsi="Times New Roman" w:cs="Times New Roman" w:hint="default"/>
        <w:b w:val="0"/>
        <w:bCs w:val="0"/>
        <w:i w:val="0"/>
        <w:iCs w:val="0"/>
        <w:spacing w:val="0"/>
        <w:w w:val="100"/>
        <w:sz w:val="28"/>
        <w:szCs w:val="28"/>
        <w:lang w:eastAsia="en-US" w:bidi="ar-SA"/>
      </w:rPr>
    </w:lvl>
    <w:lvl w:ilvl="2" w:tplc="F5D69826">
      <w:numFmt w:val="bullet"/>
      <w:lvlText w:val="•"/>
      <w:lvlJc w:val="left"/>
      <w:pPr>
        <w:ind w:left="3881" w:hanging="164"/>
      </w:pPr>
      <w:rPr>
        <w:rFonts w:hint="default"/>
        <w:lang w:eastAsia="en-US" w:bidi="ar-SA"/>
      </w:rPr>
    </w:lvl>
    <w:lvl w:ilvl="3" w:tplc="68D41154">
      <w:numFmt w:val="bullet"/>
      <w:lvlText w:val="•"/>
      <w:lvlJc w:val="left"/>
      <w:pPr>
        <w:ind w:left="4742" w:hanging="164"/>
      </w:pPr>
      <w:rPr>
        <w:rFonts w:hint="default"/>
        <w:lang w:eastAsia="en-US" w:bidi="ar-SA"/>
      </w:rPr>
    </w:lvl>
    <w:lvl w:ilvl="4" w:tplc="3FAAF0AC">
      <w:numFmt w:val="bullet"/>
      <w:lvlText w:val="•"/>
      <w:lvlJc w:val="left"/>
      <w:pPr>
        <w:ind w:left="5604" w:hanging="164"/>
      </w:pPr>
      <w:rPr>
        <w:rFonts w:hint="default"/>
        <w:lang w:eastAsia="en-US" w:bidi="ar-SA"/>
      </w:rPr>
    </w:lvl>
    <w:lvl w:ilvl="5" w:tplc="9E00F6FC">
      <w:numFmt w:val="bullet"/>
      <w:lvlText w:val="•"/>
      <w:lvlJc w:val="left"/>
      <w:pPr>
        <w:ind w:left="6465" w:hanging="164"/>
      </w:pPr>
      <w:rPr>
        <w:rFonts w:hint="default"/>
        <w:lang w:eastAsia="en-US" w:bidi="ar-SA"/>
      </w:rPr>
    </w:lvl>
    <w:lvl w:ilvl="6" w:tplc="BAF60EF8">
      <w:numFmt w:val="bullet"/>
      <w:lvlText w:val="•"/>
      <w:lvlJc w:val="left"/>
      <w:pPr>
        <w:ind w:left="7327" w:hanging="164"/>
      </w:pPr>
      <w:rPr>
        <w:rFonts w:hint="default"/>
        <w:lang w:eastAsia="en-US" w:bidi="ar-SA"/>
      </w:rPr>
    </w:lvl>
    <w:lvl w:ilvl="7" w:tplc="9D8697DA">
      <w:numFmt w:val="bullet"/>
      <w:lvlText w:val="•"/>
      <w:lvlJc w:val="left"/>
      <w:pPr>
        <w:ind w:left="8188" w:hanging="164"/>
      </w:pPr>
      <w:rPr>
        <w:rFonts w:hint="default"/>
        <w:lang w:eastAsia="en-US" w:bidi="ar-SA"/>
      </w:rPr>
    </w:lvl>
    <w:lvl w:ilvl="8" w:tplc="0C8CD6A2">
      <w:numFmt w:val="bullet"/>
      <w:lvlText w:val="•"/>
      <w:lvlJc w:val="left"/>
      <w:pPr>
        <w:ind w:left="9050" w:hanging="164"/>
      </w:pPr>
      <w:rPr>
        <w:rFonts w:hint="default"/>
        <w:lang w:eastAsia="en-US" w:bidi="ar-SA"/>
      </w:rPr>
    </w:lvl>
  </w:abstractNum>
  <w:abstractNum w:abstractNumId="8" w15:restartNumberingAfterBreak="0">
    <w:nsid w:val="28B02A22"/>
    <w:multiLevelType w:val="hybridMultilevel"/>
    <w:tmpl w:val="130E705C"/>
    <w:lvl w:ilvl="0" w:tplc="F0D4952E">
      <w:start w:val="1"/>
      <w:numFmt w:val="lowerLetter"/>
      <w:lvlText w:val="%1)"/>
      <w:lvlJc w:val="left"/>
      <w:pPr>
        <w:ind w:left="1010" w:hanging="289"/>
      </w:pPr>
      <w:rPr>
        <w:rFonts w:ascii="Times New Roman" w:eastAsia="Times New Roman" w:hAnsi="Times New Roman" w:cs="Times New Roman" w:hint="default"/>
        <w:b w:val="0"/>
        <w:bCs w:val="0"/>
        <w:i w:val="0"/>
        <w:iCs w:val="0"/>
        <w:spacing w:val="0"/>
        <w:w w:val="100"/>
        <w:sz w:val="28"/>
        <w:szCs w:val="28"/>
        <w:lang w:eastAsia="en-US" w:bidi="ar-SA"/>
      </w:rPr>
    </w:lvl>
    <w:lvl w:ilvl="1" w:tplc="9C3E7F96">
      <w:numFmt w:val="bullet"/>
      <w:lvlText w:val="•"/>
      <w:lvlJc w:val="left"/>
      <w:pPr>
        <w:ind w:left="1896" w:hanging="289"/>
      </w:pPr>
      <w:rPr>
        <w:rFonts w:hint="default"/>
        <w:lang w:eastAsia="en-US" w:bidi="ar-SA"/>
      </w:rPr>
    </w:lvl>
    <w:lvl w:ilvl="2" w:tplc="231AEDC6">
      <w:numFmt w:val="bullet"/>
      <w:lvlText w:val="•"/>
      <w:lvlJc w:val="left"/>
      <w:pPr>
        <w:ind w:left="2772" w:hanging="289"/>
      </w:pPr>
      <w:rPr>
        <w:rFonts w:hint="default"/>
        <w:lang w:eastAsia="en-US" w:bidi="ar-SA"/>
      </w:rPr>
    </w:lvl>
    <w:lvl w:ilvl="3" w:tplc="71A2AE7A">
      <w:numFmt w:val="bullet"/>
      <w:lvlText w:val="•"/>
      <w:lvlJc w:val="left"/>
      <w:pPr>
        <w:ind w:left="3648" w:hanging="289"/>
      </w:pPr>
      <w:rPr>
        <w:rFonts w:hint="default"/>
        <w:lang w:eastAsia="en-US" w:bidi="ar-SA"/>
      </w:rPr>
    </w:lvl>
    <w:lvl w:ilvl="4" w:tplc="10FC0360">
      <w:numFmt w:val="bullet"/>
      <w:lvlText w:val="•"/>
      <w:lvlJc w:val="left"/>
      <w:pPr>
        <w:ind w:left="4524" w:hanging="289"/>
      </w:pPr>
      <w:rPr>
        <w:rFonts w:hint="default"/>
        <w:lang w:eastAsia="en-US" w:bidi="ar-SA"/>
      </w:rPr>
    </w:lvl>
    <w:lvl w:ilvl="5" w:tplc="DDC0A130">
      <w:numFmt w:val="bullet"/>
      <w:lvlText w:val="•"/>
      <w:lvlJc w:val="left"/>
      <w:pPr>
        <w:ind w:left="5400" w:hanging="289"/>
      </w:pPr>
      <w:rPr>
        <w:rFonts w:hint="default"/>
        <w:lang w:eastAsia="en-US" w:bidi="ar-SA"/>
      </w:rPr>
    </w:lvl>
    <w:lvl w:ilvl="6" w:tplc="5BC2B61A">
      <w:numFmt w:val="bullet"/>
      <w:lvlText w:val="•"/>
      <w:lvlJc w:val="left"/>
      <w:pPr>
        <w:ind w:left="6276" w:hanging="289"/>
      </w:pPr>
      <w:rPr>
        <w:rFonts w:hint="default"/>
        <w:lang w:eastAsia="en-US" w:bidi="ar-SA"/>
      </w:rPr>
    </w:lvl>
    <w:lvl w:ilvl="7" w:tplc="76C276A0">
      <w:numFmt w:val="bullet"/>
      <w:lvlText w:val="•"/>
      <w:lvlJc w:val="left"/>
      <w:pPr>
        <w:ind w:left="7152" w:hanging="289"/>
      </w:pPr>
      <w:rPr>
        <w:rFonts w:hint="default"/>
        <w:lang w:eastAsia="en-US" w:bidi="ar-SA"/>
      </w:rPr>
    </w:lvl>
    <w:lvl w:ilvl="8" w:tplc="78C47D54">
      <w:numFmt w:val="bullet"/>
      <w:lvlText w:val="•"/>
      <w:lvlJc w:val="left"/>
      <w:pPr>
        <w:ind w:left="8029" w:hanging="289"/>
      </w:pPr>
      <w:rPr>
        <w:rFonts w:hint="default"/>
        <w:lang w:eastAsia="en-US" w:bidi="ar-SA"/>
      </w:rPr>
    </w:lvl>
  </w:abstractNum>
  <w:abstractNum w:abstractNumId="9" w15:restartNumberingAfterBreak="0">
    <w:nsid w:val="2E117F3A"/>
    <w:multiLevelType w:val="multilevel"/>
    <w:tmpl w:val="4AC03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E75672"/>
    <w:multiLevelType w:val="hybridMultilevel"/>
    <w:tmpl w:val="1206CD18"/>
    <w:lvl w:ilvl="0" w:tplc="9E2A24CA">
      <w:start w:val="1"/>
      <w:numFmt w:val="lowerLetter"/>
      <w:lvlText w:val="%1)"/>
      <w:lvlJc w:val="left"/>
      <w:pPr>
        <w:ind w:left="2002" w:hanging="289"/>
      </w:pPr>
      <w:rPr>
        <w:rFonts w:ascii="Times New Roman" w:eastAsia="Times New Roman" w:hAnsi="Times New Roman" w:cs="Times New Roman" w:hint="default"/>
        <w:b w:val="0"/>
        <w:bCs w:val="0"/>
        <w:i w:val="0"/>
        <w:iCs w:val="0"/>
        <w:spacing w:val="0"/>
        <w:w w:val="100"/>
        <w:sz w:val="28"/>
        <w:szCs w:val="28"/>
        <w:lang w:eastAsia="en-US" w:bidi="ar-SA"/>
      </w:rPr>
    </w:lvl>
    <w:lvl w:ilvl="1" w:tplc="B832CB3A">
      <w:numFmt w:val="bullet"/>
      <w:lvlText w:val="•"/>
      <w:lvlJc w:val="left"/>
      <w:pPr>
        <w:ind w:left="2877" w:hanging="289"/>
      </w:pPr>
      <w:rPr>
        <w:rFonts w:hint="default"/>
        <w:lang w:eastAsia="en-US" w:bidi="ar-SA"/>
      </w:rPr>
    </w:lvl>
    <w:lvl w:ilvl="2" w:tplc="2F183716">
      <w:numFmt w:val="bullet"/>
      <w:lvlText w:val="•"/>
      <w:lvlJc w:val="left"/>
      <w:pPr>
        <w:ind w:left="3754" w:hanging="289"/>
      </w:pPr>
      <w:rPr>
        <w:rFonts w:hint="default"/>
        <w:lang w:eastAsia="en-US" w:bidi="ar-SA"/>
      </w:rPr>
    </w:lvl>
    <w:lvl w:ilvl="3" w:tplc="9BD60C7A">
      <w:numFmt w:val="bullet"/>
      <w:lvlText w:val="•"/>
      <w:lvlJc w:val="left"/>
      <w:pPr>
        <w:ind w:left="4632" w:hanging="289"/>
      </w:pPr>
      <w:rPr>
        <w:rFonts w:hint="default"/>
        <w:lang w:eastAsia="en-US" w:bidi="ar-SA"/>
      </w:rPr>
    </w:lvl>
    <w:lvl w:ilvl="4" w:tplc="FB06B9F8">
      <w:numFmt w:val="bullet"/>
      <w:lvlText w:val="•"/>
      <w:lvlJc w:val="left"/>
      <w:pPr>
        <w:ind w:left="5509" w:hanging="289"/>
      </w:pPr>
      <w:rPr>
        <w:rFonts w:hint="default"/>
        <w:lang w:eastAsia="en-US" w:bidi="ar-SA"/>
      </w:rPr>
    </w:lvl>
    <w:lvl w:ilvl="5" w:tplc="0BAC2F1C">
      <w:numFmt w:val="bullet"/>
      <w:lvlText w:val="•"/>
      <w:lvlJc w:val="left"/>
      <w:pPr>
        <w:ind w:left="6386" w:hanging="289"/>
      </w:pPr>
      <w:rPr>
        <w:rFonts w:hint="default"/>
        <w:lang w:eastAsia="en-US" w:bidi="ar-SA"/>
      </w:rPr>
    </w:lvl>
    <w:lvl w:ilvl="6" w:tplc="8D48A42A">
      <w:numFmt w:val="bullet"/>
      <w:lvlText w:val="•"/>
      <w:lvlJc w:val="left"/>
      <w:pPr>
        <w:ind w:left="7264" w:hanging="289"/>
      </w:pPr>
      <w:rPr>
        <w:rFonts w:hint="default"/>
        <w:lang w:eastAsia="en-US" w:bidi="ar-SA"/>
      </w:rPr>
    </w:lvl>
    <w:lvl w:ilvl="7" w:tplc="650AC0E8">
      <w:numFmt w:val="bullet"/>
      <w:lvlText w:val="•"/>
      <w:lvlJc w:val="left"/>
      <w:pPr>
        <w:ind w:left="8141" w:hanging="289"/>
      </w:pPr>
      <w:rPr>
        <w:rFonts w:hint="default"/>
        <w:lang w:eastAsia="en-US" w:bidi="ar-SA"/>
      </w:rPr>
    </w:lvl>
    <w:lvl w:ilvl="8" w:tplc="133A0BA4">
      <w:numFmt w:val="bullet"/>
      <w:lvlText w:val="•"/>
      <w:lvlJc w:val="left"/>
      <w:pPr>
        <w:ind w:left="9018" w:hanging="289"/>
      </w:pPr>
      <w:rPr>
        <w:rFonts w:hint="default"/>
        <w:lang w:eastAsia="en-US" w:bidi="ar-SA"/>
      </w:rPr>
    </w:lvl>
  </w:abstractNum>
  <w:abstractNum w:abstractNumId="11" w15:restartNumberingAfterBreak="0">
    <w:nsid w:val="386C5130"/>
    <w:multiLevelType w:val="multilevel"/>
    <w:tmpl w:val="90E418F6"/>
    <w:lvl w:ilvl="0">
      <w:start w:val="1"/>
      <w:numFmt w:val="decimal"/>
      <w:lvlText w:val="%1."/>
      <w:lvlJc w:val="left"/>
      <w:pPr>
        <w:ind w:left="1994" w:hanging="281"/>
      </w:pPr>
      <w:rPr>
        <w:rFonts w:ascii="Times New Roman" w:eastAsia="Times New Roman" w:hAnsi="Times New Roman" w:cs="Times New Roman" w:hint="default"/>
        <w:b/>
        <w:bCs/>
        <w:i w:val="0"/>
        <w:iCs w:val="0"/>
        <w:spacing w:val="0"/>
        <w:w w:val="100"/>
        <w:sz w:val="28"/>
        <w:szCs w:val="28"/>
        <w:lang w:eastAsia="en-US" w:bidi="ar-SA"/>
      </w:rPr>
    </w:lvl>
    <w:lvl w:ilvl="1">
      <w:start w:val="1"/>
      <w:numFmt w:val="decimal"/>
      <w:lvlText w:val="%1.%2."/>
      <w:lvlJc w:val="left"/>
      <w:pPr>
        <w:ind w:left="2206" w:hanging="493"/>
      </w:pPr>
      <w:rPr>
        <w:rFonts w:ascii="Times New Roman" w:eastAsia="Times New Roman" w:hAnsi="Times New Roman" w:cs="Times New Roman" w:hint="default"/>
        <w:b/>
        <w:bCs/>
        <w:i/>
        <w:iCs/>
        <w:spacing w:val="0"/>
        <w:w w:val="100"/>
        <w:sz w:val="28"/>
        <w:szCs w:val="28"/>
        <w:lang w:eastAsia="en-US" w:bidi="ar-SA"/>
      </w:rPr>
    </w:lvl>
    <w:lvl w:ilvl="2">
      <w:numFmt w:val="bullet"/>
      <w:lvlText w:val="•"/>
      <w:lvlJc w:val="left"/>
      <w:pPr>
        <w:ind w:left="3152" w:hanging="493"/>
      </w:pPr>
      <w:rPr>
        <w:rFonts w:hint="default"/>
        <w:lang w:eastAsia="en-US" w:bidi="ar-SA"/>
      </w:rPr>
    </w:lvl>
    <w:lvl w:ilvl="3">
      <w:numFmt w:val="bullet"/>
      <w:lvlText w:val="•"/>
      <w:lvlJc w:val="left"/>
      <w:pPr>
        <w:ind w:left="4105" w:hanging="493"/>
      </w:pPr>
      <w:rPr>
        <w:rFonts w:hint="default"/>
        <w:lang w:eastAsia="en-US" w:bidi="ar-SA"/>
      </w:rPr>
    </w:lvl>
    <w:lvl w:ilvl="4">
      <w:numFmt w:val="bullet"/>
      <w:lvlText w:val="•"/>
      <w:lvlJc w:val="left"/>
      <w:pPr>
        <w:ind w:left="5057" w:hanging="493"/>
      </w:pPr>
      <w:rPr>
        <w:rFonts w:hint="default"/>
        <w:lang w:eastAsia="en-US" w:bidi="ar-SA"/>
      </w:rPr>
    </w:lvl>
    <w:lvl w:ilvl="5">
      <w:numFmt w:val="bullet"/>
      <w:lvlText w:val="•"/>
      <w:lvlJc w:val="left"/>
      <w:pPr>
        <w:ind w:left="6010" w:hanging="493"/>
      </w:pPr>
      <w:rPr>
        <w:rFonts w:hint="default"/>
        <w:lang w:eastAsia="en-US" w:bidi="ar-SA"/>
      </w:rPr>
    </w:lvl>
    <w:lvl w:ilvl="6">
      <w:numFmt w:val="bullet"/>
      <w:lvlText w:val="•"/>
      <w:lvlJc w:val="left"/>
      <w:pPr>
        <w:ind w:left="6963" w:hanging="493"/>
      </w:pPr>
      <w:rPr>
        <w:rFonts w:hint="default"/>
        <w:lang w:eastAsia="en-US" w:bidi="ar-SA"/>
      </w:rPr>
    </w:lvl>
    <w:lvl w:ilvl="7">
      <w:numFmt w:val="bullet"/>
      <w:lvlText w:val="•"/>
      <w:lvlJc w:val="left"/>
      <w:pPr>
        <w:ind w:left="7915" w:hanging="493"/>
      </w:pPr>
      <w:rPr>
        <w:rFonts w:hint="default"/>
        <w:lang w:eastAsia="en-US" w:bidi="ar-SA"/>
      </w:rPr>
    </w:lvl>
    <w:lvl w:ilvl="8">
      <w:numFmt w:val="bullet"/>
      <w:lvlText w:val="•"/>
      <w:lvlJc w:val="left"/>
      <w:pPr>
        <w:ind w:left="8868" w:hanging="493"/>
      </w:pPr>
      <w:rPr>
        <w:rFonts w:hint="default"/>
        <w:lang w:eastAsia="en-US" w:bidi="ar-SA"/>
      </w:rPr>
    </w:lvl>
  </w:abstractNum>
  <w:abstractNum w:abstractNumId="12" w15:restartNumberingAfterBreak="0">
    <w:nsid w:val="39936E51"/>
    <w:multiLevelType w:val="hybridMultilevel"/>
    <w:tmpl w:val="D0A4A14A"/>
    <w:lvl w:ilvl="0" w:tplc="5FE65EC2">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3" w15:restartNumberingAfterBreak="0">
    <w:nsid w:val="3A7F5787"/>
    <w:multiLevelType w:val="hybridMultilevel"/>
    <w:tmpl w:val="EE1094B6"/>
    <w:lvl w:ilvl="0" w:tplc="0B80ABA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DE366CD"/>
    <w:multiLevelType w:val="hybridMultilevel"/>
    <w:tmpl w:val="148A75F0"/>
    <w:lvl w:ilvl="0" w:tplc="FB9665CE">
      <w:numFmt w:val="bullet"/>
      <w:lvlText w:val="-"/>
      <w:lvlJc w:val="left"/>
      <w:pPr>
        <w:ind w:left="1440" w:hanging="164"/>
      </w:pPr>
      <w:rPr>
        <w:rFonts w:ascii="Times New Roman" w:eastAsia="Times New Roman" w:hAnsi="Times New Roman" w:cs="Times New Roman" w:hint="default"/>
        <w:b w:val="0"/>
        <w:bCs w:val="0"/>
        <w:i w:val="0"/>
        <w:iCs w:val="0"/>
        <w:spacing w:val="0"/>
        <w:w w:val="100"/>
        <w:sz w:val="28"/>
        <w:szCs w:val="28"/>
        <w:lang w:eastAsia="en-US" w:bidi="ar-SA"/>
      </w:rPr>
    </w:lvl>
    <w:lvl w:ilvl="1" w:tplc="2D3249FA">
      <w:numFmt w:val="bullet"/>
      <w:lvlText w:val="•"/>
      <w:lvlJc w:val="left"/>
      <w:pPr>
        <w:ind w:left="1770" w:hanging="164"/>
      </w:pPr>
      <w:rPr>
        <w:rFonts w:hint="default"/>
        <w:lang w:eastAsia="en-US" w:bidi="ar-SA"/>
      </w:rPr>
    </w:lvl>
    <w:lvl w:ilvl="2" w:tplc="931E5C92">
      <w:numFmt w:val="bullet"/>
      <w:lvlText w:val="•"/>
      <w:lvlJc w:val="left"/>
      <w:pPr>
        <w:ind w:left="2660" w:hanging="164"/>
      </w:pPr>
      <w:rPr>
        <w:rFonts w:hint="default"/>
        <w:lang w:eastAsia="en-US" w:bidi="ar-SA"/>
      </w:rPr>
    </w:lvl>
    <w:lvl w:ilvl="3" w:tplc="E70ECB16">
      <w:numFmt w:val="bullet"/>
      <w:lvlText w:val="•"/>
      <w:lvlJc w:val="left"/>
      <w:pPr>
        <w:ind w:left="3550" w:hanging="164"/>
      </w:pPr>
      <w:rPr>
        <w:rFonts w:hint="default"/>
        <w:lang w:eastAsia="en-US" w:bidi="ar-SA"/>
      </w:rPr>
    </w:lvl>
    <w:lvl w:ilvl="4" w:tplc="BBC4F30E">
      <w:numFmt w:val="bullet"/>
      <w:lvlText w:val="•"/>
      <w:lvlJc w:val="left"/>
      <w:pPr>
        <w:ind w:left="4440" w:hanging="164"/>
      </w:pPr>
      <w:rPr>
        <w:rFonts w:hint="default"/>
        <w:lang w:eastAsia="en-US" w:bidi="ar-SA"/>
      </w:rPr>
    </w:lvl>
    <w:lvl w:ilvl="5" w:tplc="E632A080">
      <w:numFmt w:val="bullet"/>
      <w:lvlText w:val="•"/>
      <w:lvlJc w:val="left"/>
      <w:pPr>
        <w:ind w:left="5330" w:hanging="164"/>
      </w:pPr>
      <w:rPr>
        <w:rFonts w:hint="default"/>
        <w:lang w:eastAsia="en-US" w:bidi="ar-SA"/>
      </w:rPr>
    </w:lvl>
    <w:lvl w:ilvl="6" w:tplc="C3E81CD6">
      <w:numFmt w:val="bullet"/>
      <w:lvlText w:val="•"/>
      <w:lvlJc w:val="left"/>
      <w:pPr>
        <w:ind w:left="6220" w:hanging="164"/>
      </w:pPr>
      <w:rPr>
        <w:rFonts w:hint="default"/>
        <w:lang w:eastAsia="en-US" w:bidi="ar-SA"/>
      </w:rPr>
    </w:lvl>
    <w:lvl w:ilvl="7" w:tplc="947A961C">
      <w:numFmt w:val="bullet"/>
      <w:lvlText w:val="•"/>
      <w:lvlJc w:val="left"/>
      <w:pPr>
        <w:ind w:left="7110" w:hanging="164"/>
      </w:pPr>
      <w:rPr>
        <w:rFonts w:hint="default"/>
        <w:lang w:eastAsia="en-US" w:bidi="ar-SA"/>
      </w:rPr>
    </w:lvl>
    <w:lvl w:ilvl="8" w:tplc="45FEB52C">
      <w:numFmt w:val="bullet"/>
      <w:lvlText w:val="•"/>
      <w:lvlJc w:val="left"/>
      <w:pPr>
        <w:ind w:left="8001" w:hanging="164"/>
      </w:pPr>
      <w:rPr>
        <w:rFonts w:hint="default"/>
        <w:lang w:eastAsia="en-US" w:bidi="ar-SA"/>
      </w:rPr>
    </w:lvl>
  </w:abstractNum>
  <w:abstractNum w:abstractNumId="15" w15:restartNumberingAfterBreak="0">
    <w:nsid w:val="4040287B"/>
    <w:multiLevelType w:val="hybridMultilevel"/>
    <w:tmpl w:val="4918B0C0"/>
    <w:lvl w:ilvl="0" w:tplc="25B021B2">
      <w:start w:val="1"/>
      <w:numFmt w:val="decimal"/>
      <w:lvlText w:val="%1."/>
      <w:lvlJc w:val="left"/>
      <w:pPr>
        <w:ind w:left="994" w:hanging="293"/>
      </w:pPr>
      <w:rPr>
        <w:rFonts w:ascii="Times New Roman" w:eastAsia="Times New Roman" w:hAnsi="Times New Roman" w:cs="Times New Roman" w:hint="default"/>
        <w:b w:val="0"/>
        <w:bCs w:val="0"/>
        <w:i w:val="0"/>
        <w:iCs w:val="0"/>
        <w:spacing w:val="0"/>
        <w:w w:val="100"/>
        <w:sz w:val="28"/>
        <w:szCs w:val="28"/>
        <w:lang w:eastAsia="en-US" w:bidi="ar-SA"/>
      </w:rPr>
    </w:lvl>
    <w:lvl w:ilvl="1" w:tplc="20942EBC">
      <w:numFmt w:val="bullet"/>
      <w:lvlText w:val="•"/>
      <w:lvlJc w:val="left"/>
      <w:pPr>
        <w:ind w:left="1977" w:hanging="293"/>
      </w:pPr>
      <w:rPr>
        <w:rFonts w:hint="default"/>
        <w:lang w:eastAsia="en-US" w:bidi="ar-SA"/>
      </w:rPr>
    </w:lvl>
    <w:lvl w:ilvl="2" w:tplc="5EB241EE">
      <w:numFmt w:val="bullet"/>
      <w:lvlText w:val="•"/>
      <w:lvlJc w:val="left"/>
      <w:pPr>
        <w:ind w:left="2954" w:hanging="293"/>
      </w:pPr>
      <w:rPr>
        <w:rFonts w:hint="default"/>
        <w:lang w:eastAsia="en-US" w:bidi="ar-SA"/>
      </w:rPr>
    </w:lvl>
    <w:lvl w:ilvl="3" w:tplc="B2F4D4C6">
      <w:numFmt w:val="bullet"/>
      <w:lvlText w:val="•"/>
      <w:lvlJc w:val="left"/>
      <w:pPr>
        <w:ind w:left="3932" w:hanging="293"/>
      </w:pPr>
      <w:rPr>
        <w:rFonts w:hint="default"/>
        <w:lang w:eastAsia="en-US" w:bidi="ar-SA"/>
      </w:rPr>
    </w:lvl>
    <w:lvl w:ilvl="4" w:tplc="5BD45C1E">
      <w:numFmt w:val="bullet"/>
      <w:lvlText w:val="•"/>
      <w:lvlJc w:val="left"/>
      <w:pPr>
        <w:ind w:left="4909" w:hanging="293"/>
      </w:pPr>
      <w:rPr>
        <w:rFonts w:hint="default"/>
        <w:lang w:eastAsia="en-US" w:bidi="ar-SA"/>
      </w:rPr>
    </w:lvl>
    <w:lvl w:ilvl="5" w:tplc="4DF0773A">
      <w:numFmt w:val="bullet"/>
      <w:lvlText w:val="•"/>
      <w:lvlJc w:val="left"/>
      <w:pPr>
        <w:ind w:left="5886" w:hanging="293"/>
      </w:pPr>
      <w:rPr>
        <w:rFonts w:hint="default"/>
        <w:lang w:eastAsia="en-US" w:bidi="ar-SA"/>
      </w:rPr>
    </w:lvl>
    <w:lvl w:ilvl="6" w:tplc="6E46E9EC">
      <w:numFmt w:val="bullet"/>
      <w:lvlText w:val="•"/>
      <w:lvlJc w:val="left"/>
      <w:pPr>
        <w:ind w:left="6864" w:hanging="293"/>
      </w:pPr>
      <w:rPr>
        <w:rFonts w:hint="default"/>
        <w:lang w:eastAsia="en-US" w:bidi="ar-SA"/>
      </w:rPr>
    </w:lvl>
    <w:lvl w:ilvl="7" w:tplc="8EACE17C">
      <w:numFmt w:val="bullet"/>
      <w:lvlText w:val="•"/>
      <w:lvlJc w:val="left"/>
      <w:pPr>
        <w:ind w:left="7841" w:hanging="293"/>
      </w:pPr>
      <w:rPr>
        <w:rFonts w:hint="default"/>
        <w:lang w:eastAsia="en-US" w:bidi="ar-SA"/>
      </w:rPr>
    </w:lvl>
    <w:lvl w:ilvl="8" w:tplc="D140384A">
      <w:numFmt w:val="bullet"/>
      <w:lvlText w:val="•"/>
      <w:lvlJc w:val="left"/>
      <w:pPr>
        <w:ind w:left="8818" w:hanging="293"/>
      </w:pPr>
      <w:rPr>
        <w:rFonts w:hint="default"/>
        <w:lang w:eastAsia="en-US" w:bidi="ar-SA"/>
      </w:rPr>
    </w:lvl>
  </w:abstractNum>
  <w:abstractNum w:abstractNumId="16" w15:restartNumberingAfterBreak="0">
    <w:nsid w:val="46F579DB"/>
    <w:multiLevelType w:val="hybridMultilevel"/>
    <w:tmpl w:val="310A9334"/>
    <w:lvl w:ilvl="0" w:tplc="9BE2C6BA">
      <w:start w:val="1"/>
      <w:numFmt w:val="decimal"/>
      <w:lvlText w:val="%1."/>
      <w:lvlJc w:val="left"/>
      <w:pPr>
        <w:ind w:left="1002" w:hanging="281"/>
      </w:pPr>
      <w:rPr>
        <w:rFonts w:ascii="Times New Roman" w:eastAsia="Times New Roman" w:hAnsi="Times New Roman" w:cs="Times New Roman" w:hint="default"/>
        <w:b/>
        <w:bCs/>
        <w:i w:val="0"/>
        <w:iCs w:val="0"/>
        <w:spacing w:val="0"/>
        <w:w w:val="100"/>
        <w:sz w:val="28"/>
        <w:szCs w:val="28"/>
        <w:lang w:eastAsia="en-US" w:bidi="ar-SA"/>
      </w:rPr>
    </w:lvl>
    <w:lvl w:ilvl="1" w:tplc="5ED0DCAE">
      <w:numFmt w:val="bullet"/>
      <w:lvlText w:val="-"/>
      <w:lvlJc w:val="left"/>
      <w:pPr>
        <w:ind w:left="4698" w:hanging="161"/>
      </w:pPr>
      <w:rPr>
        <w:rFonts w:ascii="Times New Roman" w:eastAsia="Times New Roman" w:hAnsi="Times New Roman" w:cs="Times New Roman" w:hint="default"/>
        <w:b w:val="0"/>
        <w:bCs w:val="0"/>
        <w:i w:val="0"/>
        <w:iCs w:val="0"/>
        <w:spacing w:val="0"/>
        <w:w w:val="100"/>
        <w:sz w:val="28"/>
        <w:szCs w:val="28"/>
        <w:lang w:eastAsia="en-US" w:bidi="ar-SA"/>
      </w:rPr>
    </w:lvl>
    <w:lvl w:ilvl="2" w:tplc="779865A4">
      <w:numFmt w:val="bullet"/>
      <w:lvlText w:val="•"/>
      <w:lvlJc w:val="left"/>
      <w:pPr>
        <w:ind w:left="1975" w:hanging="161"/>
      </w:pPr>
      <w:rPr>
        <w:rFonts w:hint="default"/>
        <w:lang w:eastAsia="en-US" w:bidi="ar-SA"/>
      </w:rPr>
    </w:lvl>
    <w:lvl w:ilvl="3" w:tplc="AA8C68E2">
      <w:numFmt w:val="bullet"/>
      <w:lvlText w:val="•"/>
      <w:lvlJc w:val="left"/>
      <w:pPr>
        <w:ind w:left="2951" w:hanging="161"/>
      </w:pPr>
      <w:rPr>
        <w:rFonts w:hint="default"/>
        <w:lang w:eastAsia="en-US" w:bidi="ar-SA"/>
      </w:rPr>
    </w:lvl>
    <w:lvl w:ilvl="4" w:tplc="22269786">
      <w:numFmt w:val="bullet"/>
      <w:lvlText w:val="•"/>
      <w:lvlJc w:val="left"/>
      <w:pPr>
        <w:ind w:left="3927" w:hanging="161"/>
      </w:pPr>
      <w:rPr>
        <w:rFonts w:hint="default"/>
        <w:lang w:eastAsia="en-US" w:bidi="ar-SA"/>
      </w:rPr>
    </w:lvl>
    <w:lvl w:ilvl="5" w:tplc="5D74BB98">
      <w:numFmt w:val="bullet"/>
      <w:lvlText w:val="•"/>
      <w:lvlJc w:val="left"/>
      <w:pPr>
        <w:ind w:left="4902" w:hanging="161"/>
      </w:pPr>
      <w:rPr>
        <w:rFonts w:hint="default"/>
        <w:lang w:eastAsia="en-US" w:bidi="ar-SA"/>
      </w:rPr>
    </w:lvl>
    <w:lvl w:ilvl="6" w:tplc="26D40EFE">
      <w:numFmt w:val="bullet"/>
      <w:lvlText w:val="•"/>
      <w:lvlJc w:val="left"/>
      <w:pPr>
        <w:ind w:left="5878" w:hanging="161"/>
      </w:pPr>
      <w:rPr>
        <w:rFonts w:hint="default"/>
        <w:lang w:eastAsia="en-US" w:bidi="ar-SA"/>
      </w:rPr>
    </w:lvl>
    <w:lvl w:ilvl="7" w:tplc="7DE667B6">
      <w:numFmt w:val="bullet"/>
      <w:lvlText w:val="•"/>
      <w:lvlJc w:val="left"/>
      <w:pPr>
        <w:ind w:left="6854" w:hanging="161"/>
      </w:pPr>
      <w:rPr>
        <w:rFonts w:hint="default"/>
        <w:lang w:eastAsia="en-US" w:bidi="ar-SA"/>
      </w:rPr>
    </w:lvl>
    <w:lvl w:ilvl="8" w:tplc="1A824A46">
      <w:numFmt w:val="bullet"/>
      <w:lvlText w:val="•"/>
      <w:lvlJc w:val="left"/>
      <w:pPr>
        <w:ind w:left="7829" w:hanging="161"/>
      </w:pPr>
      <w:rPr>
        <w:rFonts w:hint="default"/>
        <w:lang w:eastAsia="en-US" w:bidi="ar-SA"/>
      </w:rPr>
    </w:lvl>
  </w:abstractNum>
  <w:abstractNum w:abstractNumId="17" w15:restartNumberingAfterBreak="0">
    <w:nsid w:val="496E40E4"/>
    <w:multiLevelType w:val="hybridMultilevel"/>
    <w:tmpl w:val="CD388B5C"/>
    <w:lvl w:ilvl="0" w:tplc="5FBE6F2E">
      <w:start w:val="6"/>
      <w:numFmt w:val="bullet"/>
      <w:lvlText w:val="-"/>
      <w:lvlJc w:val="left"/>
      <w:pPr>
        <w:ind w:left="1080" w:hanging="360"/>
      </w:pPr>
      <w:rPr>
        <w:rFonts w:ascii="Times New Roman" w:eastAsia="Times New Roman" w:hAnsi="Times New Roman" w:cs="Times New Roman" w:hint="default"/>
        <w:b w:val="0"/>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F692E01"/>
    <w:multiLevelType w:val="hybridMultilevel"/>
    <w:tmpl w:val="413A9BF6"/>
    <w:lvl w:ilvl="0" w:tplc="CC5687DA">
      <w:start w:val="1"/>
      <w:numFmt w:val="lowerLetter"/>
      <w:lvlText w:val="%1)"/>
      <w:lvlJc w:val="left"/>
      <w:pPr>
        <w:ind w:left="2018" w:hanging="305"/>
      </w:pPr>
      <w:rPr>
        <w:rFonts w:ascii="Times New Roman" w:eastAsia="Times New Roman" w:hAnsi="Times New Roman" w:cs="Times New Roman" w:hint="default"/>
        <w:b/>
        <w:bCs/>
        <w:i/>
        <w:iCs/>
        <w:spacing w:val="0"/>
        <w:w w:val="100"/>
        <w:sz w:val="28"/>
        <w:szCs w:val="28"/>
        <w:lang w:eastAsia="en-US" w:bidi="ar-SA"/>
      </w:rPr>
    </w:lvl>
    <w:lvl w:ilvl="1" w:tplc="32D0DB72">
      <w:numFmt w:val="bullet"/>
      <w:lvlText w:val="•"/>
      <w:lvlJc w:val="left"/>
      <w:pPr>
        <w:ind w:left="2895" w:hanging="305"/>
      </w:pPr>
      <w:rPr>
        <w:rFonts w:hint="default"/>
        <w:lang w:eastAsia="en-US" w:bidi="ar-SA"/>
      </w:rPr>
    </w:lvl>
    <w:lvl w:ilvl="2" w:tplc="1C728BE2">
      <w:numFmt w:val="bullet"/>
      <w:lvlText w:val="•"/>
      <w:lvlJc w:val="left"/>
      <w:pPr>
        <w:ind w:left="3770" w:hanging="305"/>
      </w:pPr>
      <w:rPr>
        <w:rFonts w:hint="default"/>
        <w:lang w:eastAsia="en-US" w:bidi="ar-SA"/>
      </w:rPr>
    </w:lvl>
    <w:lvl w:ilvl="3" w:tplc="E806DA08">
      <w:numFmt w:val="bullet"/>
      <w:lvlText w:val="•"/>
      <w:lvlJc w:val="left"/>
      <w:pPr>
        <w:ind w:left="4646" w:hanging="305"/>
      </w:pPr>
      <w:rPr>
        <w:rFonts w:hint="default"/>
        <w:lang w:eastAsia="en-US" w:bidi="ar-SA"/>
      </w:rPr>
    </w:lvl>
    <w:lvl w:ilvl="4" w:tplc="E47CEC88">
      <w:numFmt w:val="bullet"/>
      <w:lvlText w:val="•"/>
      <w:lvlJc w:val="left"/>
      <w:pPr>
        <w:ind w:left="5521" w:hanging="305"/>
      </w:pPr>
      <w:rPr>
        <w:rFonts w:hint="default"/>
        <w:lang w:eastAsia="en-US" w:bidi="ar-SA"/>
      </w:rPr>
    </w:lvl>
    <w:lvl w:ilvl="5" w:tplc="D10AF3B6">
      <w:numFmt w:val="bullet"/>
      <w:lvlText w:val="•"/>
      <w:lvlJc w:val="left"/>
      <w:pPr>
        <w:ind w:left="6396" w:hanging="305"/>
      </w:pPr>
      <w:rPr>
        <w:rFonts w:hint="default"/>
        <w:lang w:eastAsia="en-US" w:bidi="ar-SA"/>
      </w:rPr>
    </w:lvl>
    <w:lvl w:ilvl="6" w:tplc="2304C158">
      <w:numFmt w:val="bullet"/>
      <w:lvlText w:val="•"/>
      <w:lvlJc w:val="left"/>
      <w:pPr>
        <w:ind w:left="7272" w:hanging="305"/>
      </w:pPr>
      <w:rPr>
        <w:rFonts w:hint="default"/>
        <w:lang w:eastAsia="en-US" w:bidi="ar-SA"/>
      </w:rPr>
    </w:lvl>
    <w:lvl w:ilvl="7" w:tplc="D09A609A">
      <w:numFmt w:val="bullet"/>
      <w:lvlText w:val="•"/>
      <w:lvlJc w:val="left"/>
      <w:pPr>
        <w:ind w:left="8147" w:hanging="305"/>
      </w:pPr>
      <w:rPr>
        <w:rFonts w:hint="default"/>
        <w:lang w:eastAsia="en-US" w:bidi="ar-SA"/>
      </w:rPr>
    </w:lvl>
    <w:lvl w:ilvl="8" w:tplc="4B4C15E4">
      <w:numFmt w:val="bullet"/>
      <w:lvlText w:val="•"/>
      <w:lvlJc w:val="left"/>
      <w:pPr>
        <w:ind w:left="9022" w:hanging="305"/>
      </w:pPr>
      <w:rPr>
        <w:rFonts w:hint="default"/>
        <w:lang w:eastAsia="en-US" w:bidi="ar-SA"/>
      </w:rPr>
    </w:lvl>
  </w:abstractNum>
  <w:abstractNum w:abstractNumId="19" w15:restartNumberingAfterBreak="0">
    <w:nsid w:val="5C1F48E6"/>
    <w:multiLevelType w:val="hybridMultilevel"/>
    <w:tmpl w:val="DD1E596A"/>
    <w:lvl w:ilvl="0" w:tplc="C92E7A7C">
      <w:numFmt w:val="bullet"/>
      <w:lvlText w:val="-"/>
      <w:lvlJc w:val="left"/>
      <w:pPr>
        <w:ind w:left="2" w:hanging="173"/>
      </w:pPr>
      <w:rPr>
        <w:rFonts w:ascii="Times New Roman" w:eastAsia="Times New Roman" w:hAnsi="Times New Roman" w:cs="Times New Roman" w:hint="default"/>
        <w:b w:val="0"/>
        <w:bCs w:val="0"/>
        <w:i w:val="0"/>
        <w:iCs w:val="0"/>
        <w:spacing w:val="0"/>
        <w:w w:val="100"/>
        <w:sz w:val="28"/>
        <w:szCs w:val="28"/>
        <w:lang w:eastAsia="en-US" w:bidi="ar-SA"/>
      </w:rPr>
    </w:lvl>
    <w:lvl w:ilvl="1" w:tplc="77D24CD8">
      <w:numFmt w:val="bullet"/>
      <w:lvlText w:val="•"/>
      <w:lvlJc w:val="left"/>
      <w:pPr>
        <w:ind w:left="978" w:hanging="173"/>
      </w:pPr>
      <w:rPr>
        <w:rFonts w:hint="default"/>
        <w:lang w:eastAsia="en-US" w:bidi="ar-SA"/>
      </w:rPr>
    </w:lvl>
    <w:lvl w:ilvl="2" w:tplc="8E76C440">
      <w:numFmt w:val="bullet"/>
      <w:lvlText w:val="•"/>
      <w:lvlJc w:val="left"/>
      <w:pPr>
        <w:ind w:left="1956" w:hanging="173"/>
      </w:pPr>
      <w:rPr>
        <w:rFonts w:hint="default"/>
        <w:lang w:eastAsia="en-US" w:bidi="ar-SA"/>
      </w:rPr>
    </w:lvl>
    <w:lvl w:ilvl="3" w:tplc="70C849C8">
      <w:numFmt w:val="bullet"/>
      <w:lvlText w:val="•"/>
      <w:lvlJc w:val="left"/>
      <w:pPr>
        <w:ind w:left="2934" w:hanging="173"/>
      </w:pPr>
      <w:rPr>
        <w:rFonts w:hint="default"/>
        <w:lang w:eastAsia="en-US" w:bidi="ar-SA"/>
      </w:rPr>
    </w:lvl>
    <w:lvl w:ilvl="4" w:tplc="E0907C80">
      <w:numFmt w:val="bullet"/>
      <w:lvlText w:val="•"/>
      <w:lvlJc w:val="left"/>
      <w:pPr>
        <w:ind w:left="3912" w:hanging="173"/>
      </w:pPr>
      <w:rPr>
        <w:rFonts w:hint="default"/>
        <w:lang w:eastAsia="en-US" w:bidi="ar-SA"/>
      </w:rPr>
    </w:lvl>
    <w:lvl w:ilvl="5" w:tplc="CB5C17D2">
      <w:numFmt w:val="bullet"/>
      <w:lvlText w:val="•"/>
      <w:lvlJc w:val="left"/>
      <w:pPr>
        <w:ind w:left="4890" w:hanging="173"/>
      </w:pPr>
      <w:rPr>
        <w:rFonts w:hint="default"/>
        <w:lang w:eastAsia="en-US" w:bidi="ar-SA"/>
      </w:rPr>
    </w:lvl>
    <w:lvl w:ilvl="6" w:tplc="1A00BA56">
      <w:numFmt w:val="bullet"/>
      <w:lvlText w:val="•"/>
      <w:lvlJc w:val="left"/>
      <w:pPr>
        <w:ind w:left="5868" w:hanging="173"/>
      </w:pPr>
      <w:rPr>
        <w:rFonts w:hint="default"/>
        <w:lang w:eastAsia="en-US" w:bidi="ar-SA"/>
      </w:rPr>
    </w:lvl>
    <w:lvl w:ilvl="7" w:tplc="F7063BF4">
      <w:numFmt w:val="bullet"/>
      <w:lvlText w:val="•"/>
      <w:lvlJc w:val="left"/>
      <w:pPr>
        <w:ind w:left="6846" w:hanging="173"/>
      </w:pPr>
      <w:rPr>
        <w:rFonts w:hint="default"/>
        <w:lang w:eastAsia="en-US" w:bidi="ar-SA"/>
      </w:rPr>
    </w:lvl>
    <w:lvl w:ilvl="8" w:tplc="6630C02C">
      <w:numFmt w:val="bullet"/>
      <w:lvlText w:val="•"/>
      <w:lvlJc w:val="left"/>
      <w:pPr>
        <w:ind w:left="7825" w:hanging="173"/>
      </w:pPr>
      <w:rPr>
        <w:rFonts w:hint="default"/>
        <w:lang w:eastAsia="en-US" w:bidi="ar-SA"/>
      </w:rPr>
    </w:lvl>
  </w:abstractNum>
  <w:abstractNum w:abstractNumId="20" w15:restartNumberingAfterBreak="0">
    <w:nsid w:val="5DC8000D"/>
    <w:multiLevelType w:val="hybridMultilevel"/>
    <w:tmpl w:val="5EE276FE"/>
    <w:lvl w:ilvl="0" w:tplc="725E11B4">
      <w:numFmt w:val="bullet"/>
      <w:lvlText w:val="-"/>
      <w:lvlJc w:val="left"/>
      <w:pPr>
        <w:ind w:left="1877" w:hanging="164"/>
      </w:pPr>
      <w:rPr>
        <w:rFonts w:ascii="Times New Roman" w:eastAsia="Times New Roman" w:hAnsi="Times New Roman" w:cs="Times New Roman" w:hint="default"/>
        <w:b w:val="0"/>
        <w:bCs w:val="0"/>
        <w:i w:val="0"/>
        <w:iCs w:val="0"/>
        <w:spacing w:val="0"/>
        <w:w w:val="100"/>
        <w:sz w:val="28"/>
        <w:szCs w:val="28"/>
        <w:lang w:eastAsia="en-US" w:bidi="ar-SA"/>
      </w:rPr>
    </w:lvl>
    <w:lvl w:ilvl="1" w:tplc="61CEB138">
      <w:numFmt w:val="bullet"/>
      <w:lvlText w:val="•"/>
      <w:lvlJc w:val="left"/>
      <w:pPr>
        <w:ind w:left="2769" w:hanging="164"/>
      </w:pPr>
      <w:rPr>
        <w:rFonts w:hint="default"/>
        <w:lang w:eastAsia="en-US" w:bidi="ar-SA"/>
      </w:rPr>
    </w:lvl>
    <w:lvl w:ilvl="2" w:tplc="67602A0A">
      <w:numFmt w:val="bullet"/>
      <w:lvlText w:val="•"/>
      <w:lvlJc w:val="left"/>
      <w:pPr>
        <w:ind w:left="3658" w:hanging="164"/>
      </w:pPr>
      <w:rPr>
        <w:rFonts w:hint="default"/>
        <w:lang w:eastAsia="en-US" w:bidi="ar-SA"/>
      </w:rPr>
    </w:lvl>
    <w:lvl w:ilvl="3" w:tplc="07B6506C">
      <w:numFmt w:val="bullet"/>
      <w:lvlText w:val="•"/>
      <w:lvlJc w:val="left"/>
      <w:pPr>
        <w:ind w:left="4548" w:hanging="164"/>
      </w:pPr>
      <w:rPr>
        <w:rFonts w:hint="default"/>
        <w:lang w:eastAsia="en-US" w:bidi="ar-SA"/>
      </w:rPr>
    </w:lvl>
    <w:lvl w:ilvl="4" w:tplc="A98CFE74">
      <w:numFmt w:val="bullet"/>
      <w:lvlText w:val="•"/>
      <w:lvlJc w:val="left"/>
      <w:pPr>
        <w:ind w:left="5437" w:hanging="164"/>
      </w:pPr>
      <w:rPr>
        <w:rFonts w:hint="default"/>
        <w:lang w:eastAsia="en-US" w:bidi="ar-SA"/>
      </w:rPr>
    </w:lvl>
    <w:lvl w:ilvl="5" w:tplc="55F4F31C">
      <w:numFmt w:val="bullet"/>
      <w:lvlText w:val="•"/>
      <w:lvlJc w:val="left"/>
      <w:pPr>
        <w:ind w:left="6326" w:hanging="164"/>
      </w:pPr>
      <w:rPr>
        <w:rFonts w:hint="default"/>
        <w:lang w:eastAsia="en-US" w:bidi="ar-SA"/>
      </w:rPr>
    </w:lvl>
    <w:lvl w:ilvl="6" w:tplc="181419BC">
      <w:numFmt w:val="bullet"/>
      <w:lvlText w:val="•"/>
      <w:lvlJc w:val="left"/>
      <w:pPr>
        <w:ind w:left="7216" w:hanging="164"/>
      </w:pPr>
      <w:rPr>
        <w:rFonts w:hint="default"/>
        <w:lang w:eastAsia="en-US" w:bidi="ar-SA"/>
      </w:rPr>
    </w:lvl>
    <w:lvl w:ilvl="7" w:tplc="C51EB43E">
      <w:numFmt w:val="bullet"/>
      <w:lvlText w:val="•"/>
      <w:lvlJc w:val="left"/>
      <w:pPr>
        <w:ind w:left="8105" w:hanging="164"/>
      </w:pPr>
      <w:rPr>
        <w:rFonts w:hint="default"/>
        <w:lang w:eastAsia="en-US" w:bidi="ar-SA"/>
      </w:rPr>
    </w:lvl>
    <w:lvl w:ilvl="8" w:tplc="35AC6574">
      <w:numFmt w:val="bullet"/>
      <w:lvlText w:val="•"/>
      <w:lvlJc w:val="left"/>
      <w:pPr>
        <w:ind w:left="8994" w:hanging="164"/>
      </w:pPr>
      <w:rPr>
        <w:rFonts w:hint="default"/>
        <w:lang w:eastAsia="en-US" w:bidi="ar-SA"/>
      </w:rPr>
    </w:lvl>
  </w:abstractNum>
  <w:abstractNum w:abstractNumId="21" w15:restartNumberingAfterBreak="0">
    <w:nsid w:val="633D6DAE"/>
    <w:multiLevelType w:val="hybridMultilevel"/>
    <w:tmpl w:val="EB469A26"/>
    <w:lvl w:ilvl="0" w:tplc="2A263D7E">
      <w:numFmt w:val="bullet"/>
      <w:lvlText w:val="*"/>
      <w:lvlJc w:val="left"/>
      <w:pPr>
        <w:ind w:left="994" w:hanging="223"/>
      </w:pPr>
      <w:rPr>
        <w:rFonts w:ascii="Times New Roman" w:eastAsia="Times New Roman" w:hAnsi="Times New Roman" w:cs="Times New Roman" w:hint="default"/>
        <w:b w:val="0"/>
        <w:bCs w:val="0"/>
        <w:i w:val="0"/>
        <w:iCs w:val="0"/>
        <w:spacing w:val="0"/>
        <w:w w:val="100"/>
        <w:sz w:val="28"/>
        <w:szCs w:val="28"/>
        <w:lang w:eastAsia="en-US" w:bidi="ar-SA"/>
      </w:rPr>
    </w:lvl>
    <w:lvl w:ilvl="1" w:tplc="8B9EAE26">
      <w:numFmt w:val="bullet"/>
      <w:lvlText w:val="•"/>
      <w:lvlJc w:val="left"/>
      <w:pPr>
        <w:ind w:left="1977" w:hanging="223"/>
      </w:pPr>
      <w:rPr>
        <w:rFonts w:hint="default"/>
        <w:lang w:eastAsia="en-US" w:bidi="ar-SA"/>
      </w:rPr>
    </w:lvl>
    <w:lvl w:ilvl="2" w:tplc="95E03362">
      <w:numFmt w:val="bullet"/>
      <w:lvlText w:val="•"/>
      <w:lvlJc w:val="left"/>
      <w:pPr>
        <w:ind w:left="2954" w:hanging="223"/>
      </w:pPr>
      <w:rPr>
        <w:rFonts w:hint="default"/>
        <w:lang w:eastAsia="en-US" w:bidi="ar-SA"/>
      </w:rPr>
    </w:lvl>
    <w:lvl w:ilvl="3" w:tplc="9668B99E">
      <w:numFmt w:val="bullet"/>
      <w:lvlText w:val="•"/>
      <w:lvlJc w:val="left"/>
      <w:pPr>
        <w:ind w:left="3932" w:hanging="223"/>
      </w:pPr>
      <w:rPr>
        <w:rFonts w:hint="default"/>
        <w:lang w:eastAsia="en-US" w:bidi="ar-SA"/>
      </w:rPr>
    </w:lvl>
    <w:lvl w:ilvl="4" w:tplc="8A847F06">
      <w:numFmt w:val="bullet"/>
      <w:lvlText w:val="•"/>
      <w:lvlJc w:val="left"/>
      <w:pPr>
        <w:ind w:left="4909" w:hanging="223"/>
      </w:pPr>
      <w:rPr>
        <w:rFonts w:hint="default"/>
        <w:lang w:eastAsia="en-US" w:bidi="ar-SA"/>
      </w:rPr>
    </w:lvl>
    <w:lvl w:ilvl="5" w:tplc="7CB6E0F6">
      <w:numFmt w:val="bullet"/>
      <w:lvlText w:val="•"/>
      <w:lvlJc w:val="left"/>
      <w:pPr>
        <w:ind w:left="5886" w:hanging="223"/>
      </w:pPr>
      <w:rPr>
        <w:rFonts w:hint="default"/>
        <w:lang w:eastAsia="en-US" w:bidi="ar-SA"/>
      </w:rPr>
    </w:lvl>
    <w:lvl w:ilvl="6" w:tplc="DC3463F8">
      <w:numFmt w:val="bullet"/>
      <w:lvlText w:val="•"/>
      <w:lvlJc w:val="left"/>
      <w:pPr>
        <w:ind w:left="6864" w:hanging="223"/>
      </w:pPr>
      <w:rPr>
        <w:rFonts w:hint="default"/>
        <w:lang w:eastAsia="en-US" w:bidi="ar-SA"/>
      </w:rPr>
    </w:lvl>
    <w:lvl w:ilvl="7" w:tplc="B6960AC8">
      <w:numFmt w:val="bullet"/>
      <w:lvlText w:val="•"/>
      <w:lvlJc w:val="left"/>
      <w:pPr>
        <w:ind w:left="7841" w:hanging="223"/>
      </w:pPr>
      <w:rPr>
        <w:rFonts w:hint="default"/>
        <w:lang w:eastAsia="en-US" w:bidi="ar-SA"/>
      </w:rPr>
    </w:lvl>
    <w:lvl w:ilvl="8" w:tplc="126E7132">
      <w:numFmt w:val="bullet"/>
      <w:lvlText w:val="•"/>
      <w:lvlJc w:val="left"/>
      <w:pPr>
        <w:ind w:left="8818" w:hanging="223"/>
      </w:pPr>
      <w:rPr>
        <w:rFonts w:hint="default"/>
        <w:lang w:eastAsia="en-US" w:bidi="ar-SA"/>
      </w:rPr>
    </w:lvl>
  </w:abstractNum>
  <w:abstractNum w:abstractNumId="22" w15:restartNumberingAfterBreak="0">
    <w:nsid w:val="64D57BCF"/>
    <w:multiLevelType w:val="hybridMultilevel"/>
    <w:tmpl w:val="204A21C8"/>
    <w:lvl w:ilvl="0" w:tplc="3C449004">
      <w:start w:val="1"/>
      <w:numFmt w:val="upperRoman"/>
      <w:lvlText w:val="%1."/>
      <w:lvlJc w:val="left"/>
      <w:pPr>
        <w:ind w:left="971" w:hanging="250"/>
      </w:pPr>
      <w:rPr>
        <w:rFonts w:ascii="Times New Roman" w:eastAsia="Times New Roman" w:hAnsi="Times New Roman" w:cs="Times New Roman" w:hint="default"/>
        <w:b/>
        <w:bCs/>
        <w:i w:val="0"/>
        <w:iCs w:val="0"/>
        <w:spacing w:val="0"/>
        <w:w w:val="100"/>
        <w:sz w:val="28"/>
        <w:szCs w:val="28"/>
        <w:lang w:eastAsia="en-US" w:bidi="ar-SA"/>
      </w:rPr>
    </w:lvl>
    <w:lvl w:ilvl="1" w:tplc="881AEFC6">
      <w:start w:val="1"/>
      <w:numFmt w:val="decimal"/>
      <w:lvlText w:val="%2."/>
      <w:lvlJc w:val="left"/>
      <w:pPr>
        <w:ind w:left="4393" w:hanging="281"/>
      </w:pPr>
      <w:rPr>
        <w:rFonts w:ascii="Times New Roman" w:eastAsia="Times New Roman" w:hAnsi="Times New Roman" w:cs="Times New Roman" w:hint="default"/>
        <w:b/>
        <w:bCs/>
        <w:i w:val="0"/>
        <w:iCs w:val="0"/>
        <w:spacing w:val="0"/>
        <w:w w:val="100"/>
        <w:sz w:val="28"/>
        <w:szCs w:val="28"/>
        <w:lang w:eastAsia="en-US" w:bidi="ar-SA"/>
      </w:rPr>
    </w:lvl>
    <w:lvl w:ilvl="2" w:tplc="2AB4980C">
      <w:numFmt w:val="bullet"/>
      <w:lvlText w:val="-"/>
      <w:lvlJc w:val="left"/>
      <w:pPr>
        <w:ind w:left="2" w:hanging="164"/>
      </w:pPr>
      <w:rPr>
        <w:rFonts w:ascii="Times New Roman" w:eastAsia="Times New Roman" w:hAnsi="Times New Roman" w:cs="Times New Roman" w:hint="default"/>
        <w:b w:val="0"/>
        <w:bCs w:val="0"/>
        <w:i w:val="0"/>
        <w:iCs w:val="0"/>
        <w:spacing w:val="0"/>
        <w:w w:val="100"/>
        <w:sz w:val="28"/>
        <w:szCs w:val="28"/>
        <w:lang w:eastAsia="en-US" w:bidi="ar-SA"/>
      </w:rPr>
    </w:lvl>
    <w:lvl w:ilvl="3" w:tplc="94E82172">
      <w:numFmt w:val="bullet"/>
      <w:lvlText w:val="•"/>
      <w:lvlJc w:val="left"/>
      <w:pPr>
        <w:ind w:left="2097" w:hanging="164"/>
      </w:pPr>
      <w:rPr>
        <w:rFonts w:hint="default"/>
        <w:lang w:eastAsia="en-US" w:bidi="ar-SA"/>
      </w:rPr>
    </w:lvl>
    <w:lvl w:ilvl="4" w:tplc="7B446A3C">
      <w:numFmt w:val="bullet"/>
      <w:lvlText w:val="•"/>
      <w:lvlJc w:val="left"/>
      <w:pPr>
        <w:ind w:left="3195" w:hanging="164"/>
      </w:pPr>
      <w:rPr>
        <w:rFonts w:hint="default"/>
        <w:lang w:eastAsia="en-US" w:bidi="ar-SA"/>
      </w:rPr>
    </w:lvl>
    <w:lvl w:ilvl="5" w:tplc="DE04B8FC">
      <w:numFmt w:val="bullet"/>
      <w:lvlText w:val="•"/>
      <w:lvlJc w:val="left"/>
      <w:pPr>
        <w:ind w:left="4293" w:hanging="164"/>
      </w:pPr>
      <w:rPr>
        <w:rFonts w:hint="default"/>
        <w:lang w:eastAsia="en-US" w:bidi="ar-SA"/>
      </w:rPr>
    </w:lvl>
    <w:lvl w:ilvl="6" w:tplc="0A0859F6">
      <w:numFmt w:val="bullet"/>
      <w:lvlText w:val="•"/>
      <w:lvlJc w:val="left"/>
      <w:pPr>
        <w:ind w:left="5390" w:hanging="164"/>
      </w:pPr>
      <w:rPr>
        <w:rFonts w:hint="default"/>
        <w:lang w:eastAsia="en-US" w:bidi="ar-SA"/>
      </w:rPr>
    </w:lvl>
    <w:lvl w:ilvl="7" w:tplc="94D8D1D8">
      <w:numFmt w:val="bullet"/>
      <w:lvlText w:val="•"/>
      <w:lvlJc w:val="left"/>
      <w:pPr>
        <w:ind w:left="6488" w:hanging="164"/>
      </w:pPr>
      <w:rPr>
        <w:rFonts w:hint="default"/>
        <w:lang w:eastAsia="en-US" w:bidi="ar-SA"/>
      </w:rPr>
    </w:lvl>
    <w:lvl w:ilvl="8" w:tplc="E006EE68">
      <w:numFmt w:val="bullet"/>
      <w:lvlText w:val="•"/>
      <w:lvlJc w:val="left"/>
      <w:pPr>
        <w:ind w:left="7586" w:hanging="164"/>
      </w:pPr>
      <w:rPr>
        <w:rFonts w:hint="default"/>
        <w:lang w:eastAsia="en-US" w:bidi="ar-SA"/>
      </w:rPr>
    </w:lvl>
  </w:abstractNum>
  <w:abstractNum w:abstractNumId="23" w15:restartNumberingAfterBreak="0">
    <w:nsid w:val="6FEB5527"/>
    <w:multiLevelType w:val="hybridMultilevel"/>
    <w:tmpl w:val="0204A91A"/>
    <w:lvl w:ilvl="0" w:tplc="C4E2B22E">
      <w:numFmt w:val="bullet"/>
      <w:lvlText w:val="-"/>
      <w:lvlJc w:val="left"/>
      <w:pPr>
        <w:ind w:left="994" w:hanging="164"/>
      </w:pPr>
      <w:rPr>
        <w:rFonts w:ascii="Times New Roman" w:eastAsia="Times New Roman" w:hAnsi="Times New Roman" w:cs="Times New Roman" w:hint="default"/>
        <w:b w:val="0"/>
        <w:bCs w:val="0"/>
        <w:i w:val="0"/>
        <w:iCs w:val="0"/>
        <w:spacing w:val="0"/>
        <w:w w:val="100"/>
        <w:sz w:val="28"/>
        <w:szCs w:val="28"/>
        <w:lang w:eastAsia="en-US" w:bidi="ar-SA"/>
      </w:rPr>
    </w:lvl>
    <w:lvl w:ilvl="1" w:tplc="10F6F870">
      <w:numFmt w:val="bullet"/>
      <w:lvlText w:val="•"/>
      <w:lvlJc w:val="left"/>
      <w:pPr>
        <w:ind w:left="1977" w:hanging="164"/>
      </w:pPr>
      <w:rPr>
        <w:rFonts w:hint="default"/>
        <w:lang w:eastAsia="en-US" w:bidi="ar-SA"/>
      </w:rPr>
    </w:lvl>
    <w:lvl w:ilvl="2" w:tplc="62B88FB0">
      <w:numFmt w:val="bullet"/>
      <w:lvlText w:val="•"/>
      <w:lvlJc w:val="left"/>
      <w:pPr>
        <w:ind w:left="2954" w:hanging="164"/>
      </w:pPr>
      <w:rPr>
        <w:rFonts w:hint="default"/>
        <w:lang w:eastAsia="en-US" w:bidi="ar-SA"/>
      </w:rPr>
    </w:lvl>
    <w:lvl w:ilvl="3" w:tplc="FEA0D1B4">
      <w:numFmt w:val="bullet"/>
      <w:lvlText w:val="•"/>
      <w:lvlJc w:val="left"/>
      <w:pPr>
        <w:ind w:left="3932" w:hanging="164"/>
      </w:pPr>
      <w:rPr>
        <w:rFonts w:hint="default"/>
        <w:lang w:eastAsia="en-US" w:bidi="ar-SA"/>
      </w:rPr>
    </w:lvl>
    <w:lvl w:ilvl="4" w:tplc="7A6E2FDA">
      <w:numFmt w:val="bullet"/>
      <w:lvlText w:val="•"/>
      <w:lvlJc w:val="left"/>
      <w:pPr>
        <w:ind w:left="4909" w:hanging="164"/>
      </w:pPr>
      <w:rPr>
        <w:rFonts w:hint="default"/>
        <w:lang w:eastAsia="en-US" w:bidi="ar-SA"/>
      </w:rPr>
    </w:lvl>
    <w:lvl w:ilvl="5" w:tplc="1B6EA008">
      <w:numFmt w:val="bullet"/>
      <w:lvlText w:val="•"/>
      <w:lvlJc w:val="left"/>
      <w:pPr>
        <w:ind w:left="5886" w:hanging="164"/>
      </w:pPr>
      <w:rPr>
        <w:rFonts w:hint="default"/>
        <w:lang w:eastAsia="en-US" w:bidi="ar-SA"/>
      </w:rPr>
    </w:lvl>
    <w:lvl w:ilvl="6" w:tplc="F4D63602">
      <w:numFmt w:val="bullet"/>
      <w:lvlText w:val="•"/>
      <w:lvlJc w:val="left"/>
      <w:pPr>
        <w:ind w:left="6864" w:hanging="164"/>
      </w:pPr>
      <w:rPr>
        <w:rFonts w:hint="default"/>
        <w:lang w:eastAsia="en-US" w:bidi="ar-SA"/>
      </w:rPr>
    </w:lvl>
    <w:lvl w:ilvl="7" w:tplc="47BA3FBC">
      <w:numFmt w:val="bullet"/>
      <w:lvlText w:val="•"/>
      <w:lvlJc w:val="left"/>
      <w:pPr>
        <w:ind w:left="7841" w:hanging="164"/>
      </w:pPr>
      <w:rPr>
        <w:rFonts w:hint="default"/>
        <w:lang w:eastAsia="en-US" w:bidi="ar-SA"/>
      </w:rPr>
    </w:lvl>
    <w:lvl w:ilvl="8" w:tplc="A4CEDD24">
      <w:numFmt w:val="bullet"/>
      <w:lvlText w:val="•"/>
      <w:lvlJc w:val="left"/>
      <w:pPr>
        <w:ind w:left="8818" w:hanging="164"/>
      </w:pPr>
      <w:rPr>
        <w:rFonts w:hint="default"/>
        <w:lang w:eastAsia="en-US" w:bidi="ar-SA"/>
      </w:rPr>
    </w:lvl>
  </w:abstractNum>
  <w:abstractNum w:abstractNumId="24" w15:restartNumberingAfterBreak="0">
    <w:nsid w:val="71ED6DF4"/>
    <w:multiLevelType w:val="hybridMultilevel"/>
    <w:tmpl w:val="E334F2CA"/>
    <w:lvl w:ilvl="0" w:tplc="B888C018">
      <w:numFmt w:val="bullet"/>
      <w:lvlText w:val="-"/>
      <w:lvlJc w:val="left"/>
      <w:pPr>
        <w:ind w:left="994" w:hanging="173"/>
      </w:pPr>
      <w:rPr>
        <w:rFonts w:ascii="Times New Roman" w:eastAsia="Times New Roman" w:hAnsi="Times New Roman" w:cs="Times New Roman" w:hint="default"/>
        <w:b w:val="0"/>
        <w:bCs w:val="0"/>
        <w:i w:val="0"/>
        <w:iCs w:val="0"/>
        <w:spacing w:val="0"/>
        <w:w w:val="100"/>
        <w:sz w:val="28"/>
        <w:szCs w:val="28"/>
        <w:lang w:eastAsia="en-US" w:bidi="ar-SA"/>
      </w:rPr>
    </w:lvl>
    <w:lvl w:ilvl="1" w:tplc="FF96E7FC">
      <w:numFmt w:val="bullet"/>
      <w:lvlText w:val="•"/>
      <w:lvlJc w:val="left"/>
      <w:pPr>
        <w:ind w:left="1977" w:hanging="173"/>
      </w:pPr>
      <w:rPr>
        <w:rFonts w:hint="default"/>
        <w:lang w:eastAsia="en-US" w:bidi="ar-SA"/>
      </w:rPr>
    </w:lvl>
    <w:lvl w:ilvl="2" w:tplc="4EC431F4">
      <w:numFmt w:val="bullet"/>
      <w:lvlText w:val="•"/>
      <w:lvlJc w:val="left"/>
      <w:pPr>
        <w:ind w:left="2954" w:hanging="173"/>
      </w:pPr>
      <w:rPr>
        <w:rFonts w:hint="default"/>
        <w:lang w:eastAsia="en-US" w:bidi="ar-SA"/>
      </w:rPr>
    </w:lvl>
    <w:lvl w:ilvl="3" w:tplc="C030A8FA">
      <w:numFmt w:val="bullet"/>
      <w:lvlText w:val="•"/>
      <w:lvlJc w:val="left"/>
      <w:pPr>
        <w:ind w:left="3932" w:hanging="173"/>
      </w:pPr>
      <w:rPr>
        <w:rFonts w:hint="default"/>
        <w:lang w:eastAsia="en-US" w:bidi="ar-SA"/>
      </w:rPr>
    </w:lvl>
    <w:lvl w:ilvl="4" w:tplc="1F742246">
      <w:numFmt w:val="bullet"/>
      <w:lvlText w:val="•"/>
      <w:lvlJc w:val="left"/>
      <w:pPr>
        <w:ind w:left="4909" w:hanging="173"/>
      </w:pPr>
      <w:rPr>
        <w:rFonts w:hint="default"/>
        <w:lang w:eastAsia="en-US" w:bidi="ar-SA"/>
      </w:rPr>
    </w:lvl>
    <w:lvl w:ilvl="5" w:tplc="57C6C564">
      <w:numFmt w:val="bullet"/>
      <w:lvlText w:val="•"/>
      <w:lvlJc w:val="left"/>
      <w:pPr>
        <w:ind w:left="5886" w:hanging="173"/>
      </w:pPr>
      <w:rPr>
        <w:rFonts w:hint="default"/>
        <w:lang w:eastAsia="en-US" w:bidi="ar-SA"/>
      </w:rPr>
    </w:lvl>
    <w:lvl w:ilvl="6" w:tplc="21868742">
      <w:numFmt w:val="bullet"/>
      <w:lvlText w:val="•"/>
      <w:lvlJc w:val="left"/>
      <w:pPr>
        <w:ind w:left="6864" w:hanging="173"/>
      </w:pPr>
      <w:rPr>
        <w:rFonts w:hint="default"/>
        <w:lang w:eastAsia="en-US" w:bidi="ar-SA"/>
      </w:rPr>
    </w:lvl>
    <w:lvl w:ilvl="7" w:tplc="9230A6F6">
      <w:numFmt w:val="bullet"/>
      <w:lvlText w:val="•"/>
      <w:lvlJc w:val="left"/>
      <w:pPr>
        <w:ind w:left="7841" w:hanging="173"/>
      </w:pPr>
      <w:rPr>
        <w:rFonts w:hint="default"/>
        <w:lang w:eastAsia="en-US" w:bidi="ar-SA"/>
      </w:rPr>
    </w:lvl>
    <w:lvl w:ilvl="8" w:tplc="B0E60E6E">
      <w:numFmt w:val="bullet"/>
      <w:lvlText w:val="•"/>
      <w:lvlJc w:val="left"/>
      <w:pPr>
        <w:ind w:left="8818" w:hanging="173"/>
      </w:pPr>
      <w:rPr>
        <w:rFonts w:hint="default"/>
        <w:lang w:eastAsia="en-US" w:bidi="ar-SA"/>
      </w:rPr>
    </w:lvl>
  </w:abstractNum>
  <w:abstractNum w:abstractNumId="25" w15:restartNumberingAfterBreak="0">
    <w:nsid w:val="743B4A2F"/>
    <w:multiLevelType w:val="hybridMultilevel"/>
    <w:tmpl w:val="BE08BAD4"/>
    <w:lvl w:ilvl="0" w:tplc="7BE69236">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59E0F0B"/>
    <w:multiLevelType w:val="hybridMultilevel"/>
    <w:tmpl w:val="829038FA"/>
    <w:lvl w:ilvl="0" w:tplc="18BC5770">
      <w:numFmt w:val="bullet"/>
      <w:lvlText w:val="-"/>
      <w:lvlJc w:val="left"/>
      <w:pPr>
        <w:ind w:left="50" w:hanging="128"/>
      </w:pPr>
      <w:rPr>
        <w:rFonts w:ascii="Times New Roman" w:eastAsia="Times New Roman" w:hAnsi="Times New Roman" w:cs="Times New Roman" w:hint="default"/>
        <w:b w:val="0"/>
        <w:bCs w:val="0"/>
        <w:i w:val="0"/>
        <w:iCs w:val="0"/>
        <w:spacing w:val="0"/>
        <w:w w:val="100"/>
        <w:sz w:val="22"/>
        <w:szCs w:val="22"/>
        <w:lang w:eastAsia="en-US" w:bidi="ar-SA"/>
      </w:rPr>
    </w:lvl>
    <w:lvl w:ilvl="1" w:tplc="B5D43B20">
      <w:numFmt w:val="bullet"/>
      <w:lvlText w:val="•"/>
      <w:lvlJc w:val="left"/>
      <w:pPr>
        <w:ind w:left="535" w:hanging="128"/>
      </w:pPr>
      <w:rPr>
        <w:rFonts w:hint="default"/>
        <w:lang w:eastAsia="en-US" w:bidi="ar-SA"/>
      </w:rPr>
    </w:lvl>
    <w:lvl w:ilvl="2" w:tplc="C9988740">
      <w:numFmt w:val="bullet"/>
      <w:lvlText w:val="•"/>
      <w:lvlJc w:val="left"/>
      <w:pPr>
        <w:ind w:left="1011" w:hanging="128"/>
      </w:pPr>
      <w:rPr>
        <w:rFonts w:hint="default"/>
        <w:lang w:eastAsia="en-US" w:bidi="ar-SA"/>
      </w:rPr>
    </w:lvl>
    <w:lvl w:ilvl="3" w:tplc="328CB310">
      <w:numFmt w:val="bullet"/>
      <w:lvlText w:val="•"/>
      <w:lvlJc w:val="left"/>
      <w:pPr>
        <w:ind w:left="1486" w:hanging="128"/>
      </w:pPr>
      <w:rPr>
        <w:rFonts w:hint="default"/>
        <w:lang w:eastAsia="en-US" w:bidi="ar-SA"/>
      </w:rPr>
    </w:lvl>
    <w:lvl w:ilvl="4" w:tplc="1722FBDC">
      <w:numFmt w:val="bullet"/>
      <w:lvlText w:val="•"/>
      <w:lvlJc w:val="left"/>
      <w:pPr>
        <w:ind w:left="1962" w:hanging="128"/>
      </w:pPr>
      <w:rPr>
        <w:rFonts w:hint="default"/>
        <w:lang w:eastAsia="en-US" w:bidi="ar-SA"/>
      </w:rPr>
    </w:lvl>
    <w:lvl w:ilvl="5" w:tplc="B19E6CD0">
      <w:numFmt w:val="bullet"/>
      <w:lvlText w:val="•"/>
      <w:lvlJc w:val="left"/>
      <w:pPr>
        <w:ind w:left="2438" w:hanging="128"/>
      </w:pPr>
      <w:rPr>
        <w:rFonts w:hint="default"/>
        <w:lang w:eastAsia="en-US" w:bidi="ar-SA"/>
      </w:rPr>
    </w:lvl>
    <w:lvl w:ilvl="6" w:tplc="F81CEB3C">
      <w:numFmt w:val="bullet"/>
      <w:lvlText w:val="•"/>
      <w:lvlJc w:val="left"/>
      <w:pPr>
        <w:ind w:left="2913" w:hanging="128"/>
      </w:pPr>
      <w:rPr>
        <w:rFonts w:hint="default"/>
        <w:lang w:eastAsia="en-US" w:bidi="ar-SA"/>
      </w:rPr>
    </w:lvl>
    <w:lvl w:ilvl="7" w:tplc="04BC0C22">
      <w:numFmt w:val="bullet"/>
      <w:lvlText w:val="•"/>
      <w:lvlJc w:val="left"/>
      <w:pPr>
        <w:ind w:left="3389" w:hanging="128"/>
      </w:pPr>
      <w:rPr>
        <w:rFonts w:hint="default"/>
        <w:lang w:eastAsia="en-US" w:bidi="ar-SA"/>
      </w:rPr>
    </w:lvl>
    <w:lvl w:ilvl="8" w:tplc="DE5ABC7C">
      <w:numFmt w:val="bullet"/>
      <w:lvlText w:val="•"/>
      <w:lvlJc w:val="left"/>
      <w:pPr>
        <w:ind w:left="3864" w:hanging="128"/>
      </w:pPr>
      <w:rPr>
        <w:rFonts w:hint="default"/>
        <w:lang w:eastAsia="en-US" w:bidi="ar-SA"/>
      </w:rPr>
    </w:lvl>
  </w:abstractNum>
  <w:abstractNum w:abstractNumId="27" w15:restartNumberingAfterBreak="0">
    <w:nsid w:val="7775218B"/>
    <w:multiLevelType w:val="hybridMultilevel"/>
    <w:tmpl w:val="07107280"/>
    <w:lvl w:ilvl="0" w:tplc="274A8A3E">
      <w:numFmt w:val="bullet"/>
      <w:lvlText w:val="-"/>
      <w:lvlJc w:val="left"/>
      <w:pPr>
        <w:ind w:left="107" w:hanging="152"/>
      </w:pPr>
      <w:rPr>
        <w:rFonts w:ascii="Times New Roman" w:eastAsia="Times New Roman" w:hAnsi="Times New Roman" w:cs="Times New Roman" w:hint="default"/>
        <w:b w:val="0"/>
        <w:bCs w:val="0"/>
        <w:i/>
        <w:iCs/>
        <w:spacing w:val="0"/>
        <w:w w:val="99"/>
        <w:sz w:val="26"/>
        <w:szCs w:val="26"/>
        <w:lang w:eastAsia="en-US" w:bidi="ar-SA"/>
      </w:rPr>
    </w:lvl>
    <w:lvl w:ilvl="1" w:tplc="121C31DC">
      <w:numFmt w:val="bullet"/>
      <w:lvlText w:val="•"/>
      <w:lvlJc w:val="left"/>
      <w:pPr>
        <w:ind w:left="395" w:hanging="152"/>
      </w:pPr>
      <w:rPr>
        <w:rFonts w:hint="default"/>
        <w:lang w:eastAsia="en-US" w:bidi="ar-SA"/>
      </w:rPr>
    </w:lvl>
    <w:lvl w:ilvl="2" w:tplc="32F8B87C">
      <w:numFmt w:val="bullet"/>
      <w:lvlText w:val="•"/>
      <w:lvlJc w:val="left"/>
      <w:pPr>
        <w:ind w:left="690" w:hanging="152"/>
      </w:pPr>
      <w:rPr>
        <w:rFonts w:hint="default"/>
        <w:lang w:eastAsia="en-US" w:bidi="ar-SA"/>
      </w:rPr>
    </w:lvl>
    <w:lvl w:ilvl="3" w:tplc="ED7C475E">
      <w:numFmt w:val="bullet"/>
      <w:lvlText w:val="•"/>
      <w:lvlJc w:val="left"/>
      <w:pPr>
        <w:ind w:left="985" w:hanging="152"/>
      </w:pPr>
      <w:rPr>
        <w:rFonts w:hint="default"/>
        <w:lang w:eastAsia="en-US" w:bidi="ar-SA"/>
      </w:rPr>
    </w:lvl>
    <w:lvl w:ilvl="4" w:tplc="405219F4">
      <w:numFmt w:val="bullet"/>
      <w:lvlText w:val="•"/>
      <w:lvlJc w:val="left"/>
      <w:pPr>
        <w:ind w:left="1281" w:hanging="152"/>
      </w:pPr>
      <w:rPr>
        <w:rFonts w:hint="default"/>
        <w:lang w:eastAsia="en-US" w:bidi="ar-SA"/>
      </w:rPr>
    </w:lvl>
    <w:lvl w:ilvl="5" w:tplc="045C9DB8">
      <w:numFmt w:val="bullet"/>
      <w:lvlText w:val="•"/>
      <w:lvlJc w:val="left"/>
      <w:pPr>
        <w:ind w:left="1576" w:hanging="152"/>
      </w:pPr>
      <w:rPr>
        <w:rFonts w:hint="default"/>
        <w:lang w:eastAsia="en-US" w:bidi="ar-SA"/>
      </w:rPr>
    </w:lvl>
    <w:lvl w:ilvl="6" w:tplc="42400962">
      <w:numFmt w:val="bullet"/>
      <w:lvlText w:val="•"/>
      <w:lvlJc w:val="left"/>
      <w:pPr>
        <w:ind w:left="1871" w:hanging="152"/>
      </w:pPr>
      <w:rPr>
        <w:rFonts w:hint="default"/>
        <w:lang w:eastAsia="en-US" w:bidi="ar-SA"/>
      </w:rPr>
    </w:lvl>
    <w:lvl w:ilvl="7" w:tplc="7A1284AA">
      <w:numFmt w:val="bullet"/>
      <w:lvlText w:val="•"/>
      <w:lvlJc w:val="left"/>
      <w:pPr>
        <w:ind w:left="2167" w:hanging="152"/>
      </w:pPr>
      <w:rPr>
        <w:rFonts w:hint="default"/>
        <w:lang w:eastAsia="en-US" w:bidi="ar-SA"/>
      </w:rPr>
    </w:lvl>
    <w:lvl w:ilvl="8" w:tplc="120A58F2">
      <w:numFmt w:val="bullet"/>
      <w:lvlText w:val="•"/>
      <w:lvlJc w:val="left"/>
      <w:pPr>
        <w:ind w:left="2462" w:hanging="152"/>
      </w:pPr>
      <w:rPr>
        <w:rFonts w:hint="default"/>
        <w:lang w:eastAsia="en-US" w:bidi="ar-SA"/>
      </w:rPr>
    </w:lvl>
  </w:abstractNum>
  <w:abstractNum w:abstractNumId="28" w15:restartNumberingAfterBreak="0">
    <w:nsid w:val="7B5E1BFD"/>
    <w:multiLevelType w:val="hybridMultilevel"/>
    <w:tmpl w:val="9564B3E6"/>
    <w:lvl w:ilvl="0" w:tplc="9200B66A">
      <w:start w:val="2"/>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BA36AD4"/>
    <w:multiLevelType w:val="multilevel"/>
    <w:tmpl w:val="D332AE86"/>
    <w:lvl w:ilvl="0">
      <w:start w:val="1"/>
      <w:numFmt w:val="decimal"/>
      <w:lvlText w:val="%1."/>
      <w:lvlJc w:val="left"/>
      <w:pPr>
        <w:ind w:left="843" w:hanging="276"/>
      </w:pPr>
      <w:rPr>
        <w:rFonts w:ascii="Times New Roman" w:eastAsia="Times New Roman" w:hAnsi="Times New Roman" w:cs="Times New Roman" w:hint="default"/>
        <w:b/>
        <w:bCs/>
        <w:i w:val="0"/>
        <w:iCs w:val="0"/>
        <w:spacing w:val="0"/>
        <w:w w:val="100"/>
        <w:sz w:val="28"/>
        <w:szCs w:val="28"/>
        <w:lang w:eastAsia="en-US" w:bidi="ar-SA"/>
      </w:rPr>
    </w:lvl>
    <w:lvl w:ilvl="1">
      <w:start w:val="1"/>
      <w:numFmt w:val="decimal"/>
      <w:lvlText w:val="%1.%2."/>
      <w:lvlJc w:val="left"/>
      <w:pPr>
        <w:ind w:left="3765" w:hanging="493"/>
      </w:pPr>
      <w:rPr>
        <w:rFonts w:ascii="Times New Roman" w:eastAsia="Times New Roman" w:hAnsi="Times New Roman" w:cs="Times New Roman" w:hint="default"/>
        <w:b/>
        <w:bCs/>
        <w:i/>
        <w:iCs/>
        <w:spacing w:val="0"/>
        <w:w w:val="100"/>
        <w:sz w:val="28"/>
        <w:szCs w:val="28"/>
        <w:lang w:eastAsia="en-US" w:bidi="ar-SA"/>
      </w:rPr>
    </w:lvl>
    <w:lvl w:ilvl="2">
      <w:numFmt w:val="bullet"/>
      <w:lvlText w:val="-"/>
      <w:lvlJc w:val="left"/>
      <w:pPr>
        <w:ind w:left="2553" w:hanging="248"/>
      </w:pPr>
      <w:rPr>
        <w:rFonts w:ascii="Times New Roman" w:eastAsia="Times New Roman" w:hAnsi="Times New Roman" w:cs="Times New Roman" w:hint="default"/>
        <w:b w:val="0"/>
        <w:bCs w:val="0"/>
        <w:i w:val="0"/>
        <w:iCs w:val="0"/>
        <w:spacing w:val="0"/>
        <w:w w:val="100"/>
        <w:sz w:val="28"/>
        <w:szCs w:val="28"/>
        <w:lang w:eastAsia="en-US" w:bidi="ar-SA"/>
      </w:rPr>
    </w:lvl>
    <w:lvl w:ilvl="3">
      <w:numFmt w:val="bullet"/>
      <w:lvlText w:val="•"/>
      <w:lvlJc w:val="left"/>
      <w:pPr>
        <w:ind w:left="5673" w:hanging="248"/>
      </w:pPr>
      <w:rPr>
        <w:rFonts w:hint="default"/>
        <w:lang w:eastAsia="en-US" w:bidi="ar-SA"/>
      </w:rPr>
    </w:lvl>
    <w:lvl w:ilvl="4">
      <w:numFmt w:val="bullet"/>
      <w:lvlText w:val="•"/>
      <w:lvlJc w:val="left"/>
      <w:pPr>
        <w:ind w:left="6624" w:hanging="248"/>
      </w:pPr>
      <w:rPr>
        <w:rFonts w:hint="default"/>
        <w:lang w:eastAsia="en-US" w:bidi="ar-SA"/>
      </w:rPr>
    </w:lvl>
    <w:lvl w:ilvl="5">
      <w:numFmt w:val="bullet"/>
      <w:lvlText w:val="•"/>
      <w:lvlJc w:val="left"/>
      <w:pPr>
        <w:ind w:left="7576" w:hanging="248"/>
      </w:pPr>
      <w:rPr>
        <w:rFonts w:hint="default"/>
        <w:lang w:eastAsia="en-US" w:bidi="ar-SA"/>
      </w:rPr>
    </w:lvl>
    <w:lvl w:ilvl="6">
      <w:numFmt w:val="bullet"/>
      <w:lvlText w:val="•"/>
      <w:lvlJc w:val="left"/>
      <w:pPr>
        <w:ind w:left="8527" w:hanging="248"/>
      </w:pPr>
      <w:rPr>
        <w:rFonts w:hint="default"/>
        <w:lang w:eastAsia="en-US" w:bidi="ar-SA"/>
      </w:rPr>
    </w:lvl>
    <w:lvl w:ilvl="7">
      <w:numFmt w:val="bullet"/>
      <w:lvlText w:val="•"/>
      <w:lvlJc w:val="left"/>
      <w:pPr>
        <w:ind w:left="9478" w:hanging="248"/>
      </w:pPr>
      <w:rPr>
        <w:rFonts w:hint="default"/>
        <w:lang w:eastAsia="en-US" w:bidi="ar-SA"/>
      </w:rPr>
    </w:lvl>
    <w:lvl w:ilvl="8">
      <w:numFmt w:val="bullet"/>
      <w:lvlText w:val="•"/>
      <w:lvlJc w:val="left"/>
      <w:pPr>
        <w:ind w:left="10429" w:hanging="248"/>
      </w:pPr>
      <w:rPr>
        <w:rFonts w:hint="default"/>
        <w:lang w:eastAsia="en-US" w:bidi="ar-SA"/>
      </w:rPr>
    </w:lvl>
  </w:abstractNum>
  <w:num w:numId="1">
    <w:abstractNumId w:val="12"/>
  </w:num>
  <w:num w:numId="2">
    <w:abstractNumId w:val="17"/>
  </w:num>
  <w:num w:numId="3">
    <w:abstractNumId w:val="25"/>
  </w:num>
  <w:num w:numId="4">
    <w:abstractNumId w:val="4"/>
  </w:num>
  <w:num w:numId="5">
    <w:abstractNumId w:val="21"/>
  </w:num>
  <w:num w:numId="6">
    <w:abstractNumId w:val="24"/>
  </w:num>
  <w:num w:numId="7">
    <w:abstractNumId w:val="27"/>
  </w:num>
  <w:num w:numId="8">
    <w:abstractNumId w:val="20"/>
  </w:num>
  <w:num w:numId="9">
    <w:abstractNumId w:val="18"/>
  </w:num>
  <w:num w:numId="10">
    <w:abstractNumId w:val="6"/>
  </w:num>
  <w:num w:numId="11">
    <w:abstractNumId w:val="10"/>
  </w:num>
  <w:num w:numId="12">
    <w:abstractNumId w:val="2"/>
  </w:num>
  <w:num w:numId="13">
    <w:abstractNumId w:val="7"/>
  </w:num>
  <w:num w:numId="14">
    <w:abstractNumId w:val="15"/>
  </w:num>
  <w:num w:numId="15">
    <w:abstractNumId w:val="23"/>
  </w:num>
  <w:num w:numId="16">
    <w:abstractNumId w:val="11"/>
  </w:num>
  <w:num w:numId="17">
    <w:abstractNumId w:val="26"/>
  </w:num>
  <w:num w:numId="18">
    <w:abstractNumId w:val="16"/>
  </w:num>
  <w:num w:numId="19">
    <w:abstractNumId w:val="19"/>
  </w:num>
  <w:num w:numId="20">
    <w:abstractNumId w:val="1"/>
  </w:num>
  <w:num w:numId="21">
    <w:abstractNumId w:val="3"/>
  </w:num>
  <w:num w:numId="22">
    <w:abstractNumId w:val="8"/>
  </w:num>
  <w:num w:numId="23">
    <w:abstractNumId w:val="14"/>
  </w:num>
  <w:num w:numId="24">
    <w:abstractNumId w:val="29"/>
  </w:num>
  <w:num w:numId="25">
    <w:abstractNumId w:val="22"/>
  </w:num>
  <w:num w:numId="26">
    <w:abstractNumId w:val="13"/>
  </w:num>
  <w:num w:numId="27">
    <w:abstractNumId w:val="9"/>
  </w:num>
  <w:num w:numId="28">
    <w:abstractNumId w:val="5"/>
  </w:num>
  <w:num w:numId="29">
    <w:abstractNumId w:val="28"/>
  </w:num>
  <w:num w:numId="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34AC"/>
    <w:rsid w:val="0000080F"/>
    <w:rsid w:val="00002244"/>
    <w:rsid w:val="000030D6"/>
    <w:rsid w:val="00010978"/>
    <w:rsid w:val="00013BA4"/>
    <w:rsid w:val="00016ACD"/>
    <w:rsid w:val="0002249B"/>
    <w:rsid w:val="00036B3A"/>
    <w:rsid w:val="00046C9A"/>
    <w:rsid w:val="0005289D"/>
    <w:rsid w:val="0005633D"/>
    <w:rsid w:val="000604D8"/>
    <w:rsid w:val="00071C02"/>
    <w:rsid w:val="00073D1B"/>
    <w:rsid w:val="0007621B"/>
    <w:rsid w:val="0008554C"/>
    <w:rsid w:val="000948BF"/>
    <w:rsid w:val="00094AD1"/>
    <w:rsid w:val="000A6824"/>
    <w:rsid w:val="000B1CAC"/>
    <w:rsid w:val="000B2713"/>
    <w:rsid w:val="000B3677"/>
    <w:rsid w:val="000B3BAC"/>
    <w:rsid w:val="000C2636"/>
    <w:rsid w:val="000C43B0"/>
    <w:rsid w:val="000D59FC"/>
    <w:rsid w:val="000D6B3C"/>
    <w:rsid w:val="000E2BF1"/>
    <w:rsid w:val="000F1A94"/>
    <w:rsid w:val="000F4106"/>
    <w:rsid w:val="00111559"/>
    <w:rsid w:val="0011357E"/>
    <w:rsid w:val="001171ED"/>
    <w:rsid w:val="001202F8"/>
    <w:rsid w:val="0012711A"/>
    <w:rsid w:val="00130AB8"/>
    <w:rsid w:val="001436BC"/>
    <w:rsid w:val="00145C41"/>
    <w:rsid w:val="00152978"/>
    <w:rsid w:val="00153E05"/>
    <w:rsid w:val="00155F01"/>
    <w:rsid w:val="00157132"/>
    <w:rsid w:val="0016408C"/>
    <w:rsid w:val="00172FFF"/>
    <w:rsid w:val="00173012"/>
    <w:rsid w:val="00177222"/>
    <w:rsid w:val="0018076A"/>
    <w:rsid w:val="00180817"/>
    <w:rsid w:val="0018480B"/>
    <w:rsid w:val="0018730C"/>
    <w:rsid w:val="00194C60"/>
    <w:rsid w:val="001A0A53"/>
    <w:rsid w:val="001B0192"/>
    <w:rsid w:val="001B10B5"/>
    <w:rsid w:val="001C78D8"/>
    <w:rsid w:val="001D2511"/>
    <w:rsid w:val="001D3225"/>
    <w:rsid w:val="001D71A0"/>
    <w:rsid w:val="001E77AC"/>
    <w:rsid w:val="001E7BB1"/>
    <w:rsid w:val="001F1EC5"/>
    <w:rsid w:val="001F7BA7"/>
    <w:rsid w:val="00203429"/>
    <w:rsid w:val="00203C86"/>
    <w:rsid w:val="002100A4"/>
    <w:rsid w:val="002100E5"/>
    <w:rsid w:val="00212FF3"/>
    <w:rsid w:val="0021428B"/>
    <w:rsid w:val="002216DE"/>
    <w:rsid w:val="00221828"/>
    <w:rsid w:val="0022251C"/>
    <w:rsid w:val="00225115"/>
    <w:rsid w:val="00231630"/>
    <w:rsid w:val="002353B5"/>
    <w:rsid w:val="00235807"/>
    <w:rsid w:val="00236CF1"/>
    <w:rsid w:val="00240F64"/>
    <w:rsid w:val="00241B15"/>
    <w:rsid w:val="00242C86"/>
    <w:rsid w:val="002443B0"/>
    <w:rsid w:val="00244598"/>
    <w:rsid w:val="00246BF6"/>
    <w:rsid w:val="002520AF"/>
    <w:rsid w:val="00252891"/>
    <w:rsid w:val="00255042"/>
    <w:rsid w:val="00257464"/>
    <w:rsid w:val="00257EDF"/>
    <w:rsid w:val="002609B0"/>
    <w:rsid w:val="002710B7"/>
    <w:rsid w:val="002756FB"/>
    <w:rsid w:val="00275710"/>
    <w:rsid w:val="00285D6D"/>
    <w:rsid w:val="00286690"/>
    <w:rsid w:val="00297505"/>
    <w:rsid w:val="002B515C"/>
    <w:rsid w:val="002C2867"/>
    <w:rsid w:val="002C3967"/>
    <w:rsid w:val="002D06E0"/>
    <w:rsid w:val="002D20F4"/>
    <w:rsid w:val="002E1476"/>
    <w:rsid w:val="002E2F58"/>
    <w:rsid w:val="002E63B8"/>
    <w:rsid w:val="002E6D83"/>
    <w:rsid w:val="002F0586"/>
    <w:rsid w:val="002F34EC"/>
    <w:rsid w:val="002F6BD9"/>
    <w:rsid w:val="00301EAE"/>
    <w:rsid w:val="00303647"/>
    <w:rsid w:val="00307A0F"/>
    <w:rsid w:val="0031264E"/>
    <w:rsid w:val="00313F06"/>
    <w:rsid w:val="003154AB"/>
    <w:rsid w:val="00315B2F"/>
    <w:rsid w:val="00315CD8"/>
    <w:rsid w:val="00316DDA"/>
    <w:rsid w:val="00325B4C"/>
    <w:rsid w:val="0033040E"/>
    <w:rsid w:val="00330E61"/>
    <w:rsid w:val="00332216"/>
    <w:rsid w:val="003353A4"/>
    <w:rsid w:val="00335DD9"/>
    <w:rsid w:val="00342DA7"/>
    <w:rsid w:val="00344FAF"/>
    <w:rsid w:val="003463C7"/>
    <w:rsid w:val="003472FF"/>
    <w:rsid w:val="00351797"/>
    <w:rsid w:val="00352547"/>
    <w:rsid w:val="00354D9A"/>
    <w:rsid w:val="003567DC"/>
    <w:rsid w:val="00357A94"/>
    <w:rsid w:val="003606E9"/>
    <w:rsid w:val="00361F01"/>
    <w:rsid w:val="00372960"/>
    <w:rsid w:val="00374BD4"/>
    <w:rsid w:val="00384E05"/>
    <w:rsid w:val="003854A8"/>
    <w:rsid w:val="003940E2"/>
    <w:rsid w:val="00396919"/>
    <w:rsid w:val="00397956"/>
    <w:rsid w:val="003B44E7"/>
    <w:rsid w:val="003B471B"/>
    <w:rsid w:val="003B57D7"/>
    <w:rsid w:val="003B68FE"/>
    <w:rsid w:val="003C12D8"/>
    <w:rsid w:val="003D1F9E"/>
    <w:rsid w:val="003D2795"/>
    <w:rsid w:val="003D7908"/>
    <w:rsid w:val="003E344C"/>
    <w:rsid w:val="003E75AF"/>
    <w:rsid w:val="003F1BF4"/>
    <w:rsid w:val="003F1EA6"/>
    <w:rsid w:val="003F31D1"/>
    <w:rsid w:val="003F531C"/>
    <w:rsid w:val="003F6D69"/>
    <w:rsid w:val="003F7512"/>
    <w:rsid w:val="00400CF1"/>
    <w:rsid w:val="00402B58"/>
    <w:rsid w:val="0040630B"/>
    <w:rsid w:val="00407F5C"/>
    <w:rsid w:val="00420B93"/>
    <w:rsid w:val="00422EA3"/>
    <w:rsid w:val="004236ED"/>
    <w:rsid w:val="00445324"/>
    <w:rsid w:val="00446AD2"/>
    <w:rsid w:val="0045012C"/>
    <w:rsid w:val="00460275"/>
    <w:rsid w:val="00461650"/>
    <w:rsid w:val="004734AC"/>
    <w:rsid w:val="00473B32"/>
    <w:rsid w:val="004778FF"/>
    <w:rsid w:val="00480CDD"/>
    <w:rsid w:val="0048136E"/>
    <w:rsid w:val="00484D4E"/>
    <w:rsid w:val="00496F4F"/>
    <w:rsid w:val="004A0E44"/>
    <w:rsid w:val="004A2E14"/>
    <w:rsid w:val="004B3597"/>
    <w:rsid w:val="004B5A4E"/>
    <w:rsid w:val="004B799D"/>
    <w:rsid w:val="004C33F5"/>
    <w:rsid w:val="004C5344"/>
    <w:rsid w:val="004D13EB"/>
    <w:rsid w:val="004D2863"/>
    <w:rsid w:val="004D3732"/>
    <w:rsid w:val="004D44E1"/>
    <w:rsid w:val="004D46C9"/>
    <w:rsid w:val="004D500E"/>
    <w:rsid w:val="004D56CD"/>
    <w:rsid w:val="004E356E"/>
    <w:rsid w:val="004E41CC"/>
    <w:rsid w:val="004E6FDC"/>
    <w:rsid w:val="004E720B"/>
    <w:rsid w:val="004F0303"/>
    <w:rsid w:val="004F36DA"/>
    <w:rsid w:val="00501431"/>
    <w:rsid w:val="00505778"/>
    <w:rsid w:val="00511F9B"/>
    <w:rsid w:val="0051274B"/>
    <w:rsid w:val="00512878"/>
    <w:rsid w:val="0051437B"/>
    <w:rsid w:val="00514E91"/>
    <w:rsid w:val="005160E7"/>
    <w:rsid w:val="00517821"/>
    <w:rsid w:val="00517F18"/>
    <w:rsid w:val="005217A4"/>
    <w:rsid w:val="005304C1"/>
    <w:rsid w:val="00536085"/>
    <w:rsid w:val="005377BC"/>
    <w:rsid w:val="00543850"/>
    <w:rsid w:val="00544C22"/>
    <w:rsid w:val="00554657"/>
    <w:rsid w:val="0055743D"/>
    <w:rsid w:val="00560A25"/>
    <w:rsid w:val="00561FE6"/>
    <w:rsid w:val="00567B26"/>
    <w:rsid w:val="00573129"/>
    <w:rsid w:val="00577C1A"/>
    <w:rsid w:val="00577DD3"/>
    <w:rsid w:val="00580803"/>
    <w:rsid w:val="00586443"/>
    <w:rsid w:val="00591B3F"/>
    <w:rsid w:val="00592D53"/>
    <w:rsid w:val="00597B7D"/>
    <w:rsid w:val="005A1D26"/>
    <w:rsid w:val="005A5C1E"/>
    <w:rsid w:val="005A78C8"/>
    <w:rsid w:val="005B1653"/>
    <w:rsid w:val="005B5264"/>
    <w:rsid w:val="005C032F"/>
    <w:rsid w:val="005C0369"/>
    <w:rsid w:val="005C18FA"/>
    <w:rsid w:val="005C79C1"/>
    <w:rsid w:val="005D297E"/>
    <w:rsid w:val="005D30B5"/>
    <w:rsid w:val="005D32D1"/>
    <w:rsid w:val="005D5245"/>
    <w:rsid w:val="005E1862"/>
    <w:rsid w:val="005E42A9"/>
    <w:rsid w:val="005F5F91"/>
    <w:rsid w:val="0060059B"/>
    <w:rsid w:val="00604386"/>
    <w:rsid w:val="00611713"/>
    <w:rsid w:val="00615552"/>
    <w:rsid w:val="006158EC"/>
    <w:rsid w:val="00626D01"/>
    <w:rsid w:val="00631129"/>
    <w:rsid w:val="00632193"/>
    <w:rsid w:val="00633A41"/>
    <w:rsid w:val="00634346"/>
    <w:rsid w:val="0063474A"/>
    <w:rsid w:val="0063796F"/>
    <w:rsid w:val="00637C30"/>
    <w:rsid w:val="00642308"/>
    <w:rsid w:val="006431CF"/>
    <w:rsid w:val="00645785"/>
    <w:rsid w:val="00653E74"/>
    <w:rsid w:val="00660C65"/>
    <w:rsid w:val="00674D6E"/>
    <w:rsid w:val="00675FD6"/>
    <w:rsid w:val="00686D18"/>
    <w:rsid w:val="0069048A"/>
    <w:rsid w:val="006916DE"/>
    <w:rsid w:val="00693A72"/>
    <w:rsid w:val="00694ECC"/>
    <w:rsid w:val="00696C65"/>
    <w:rsid w:val="006A495E"/>
    <w:rsid w:val="006A5C6E"/>
    <w:rsid w:val="006A78FB"/>
    <w:rsid w:val="006C13AF"/>
    <w:rsid w:val="006C4D53"/>
    <w:rsid w:val="006C664F"/>
    <w:rsid w:val="006C7E71"/>
    <w:rsid w:val="006D2169"/>
    <w:rsid w:val="006D6521"/>
    <w:rsid w:val="006E0392"/>
    <w:rsid w:val="006E2159"/>
    <w:rsid w:val="006E4260"/>
    <w:rsid w:val="006F3E7A"/>
    <w:rsid w:val="006F47C3"/>
    <w:rsid w:val="006F62D3"/>
    <w:rsid w:val="00700057"/>
    <w:rsid w:val="007045F1"/>
    <w:rsid w:val="00704916"/>
    <w:rsid w:val="00713CF3"/>
    <w:rsid w:val="00713DC5"/>
    <w:rsid w:val="00716A04"/>
    <w:rsid w:val="00721496"/>
    <w:rsid w:val="00721619"/>
    <w:rsid w:val="007245B1"/>
    <w:rsid w:val="00725518"/>
    <w:rsid w:val="0072564A"/>
    <w:rsid w:val="0072684C"/>
    <w:rsid w:val="007347D2"/>
    <w:rsid w:val="00744A9B"/>
    <w:rsid w:val="00744AC4"/>
    <w:rsid w:val="00746F34"/>
    <w:rsid w:val="007473EC"/>
    <w:rsid w:val="00757E03"/>
    <w:rsid w:val="00765D50"/>
    <w:rsid w:val="00767182"/>
    <w:rsid w:val="00767B5A"/>
    <w:rsid w:val="00772BC7"/>
    <w:rsid w:val="00772E9C"/>
    <w:rsid w:val="00772EB5"/>
    <w:rsid w:val="00774069"/>
    <w:rsid w:val="0077770E"/>
    <w:rsid w:val="00777F30"/>
    <w:rsid w:val="0078107D"/>
    <w:rsid w:val="007824BD"/>
    <w:rsid w:val="007828A8"/>
    <w:rsid w:val="00790201"/>
    <w:rsid w:val="00795E68"/>
    <w:rsid w:val="007A7525"/>
    <w:rsid w:val="007B34C9"/>
    <w:rsid w:val="007B5F8A"/>
    <w:rsid w:val="007C19E7"/>
    <w:rsid w:val="007C3020"/>
    <w:rsid w:val="007C6E5A"/>
    <w:rsid w:val="007D3230"/>
    <w:rsid w:val="007D4086"/>
    <w:rsid w:val="007D6B76"/>
    <w:rsid w:val="007E4A17"/>
    <w:rsid w:val="007E79E9"/>
    <w:rsid w:val="007F0575"/>
    <w:rsid w:val="007F6349"/>
    <w:rsid w:val="007F6582"/>
    <w:rsid w:val="007F7F83"/>
    <w:rsid w:val="0080134A"/>
    <w:rsid w:val="008120FC"/>
    <w:rsid w:val="00812391"/>
    <w:rsid w:val="00814222"/>
    <w:rsid w:val="00815D3B"/>
    <w:rsid w:val="0081699A"/>
    <w:rsid w:val="008179F5"/>
    <w:rsid w:val="00824011"/>
    <w:rsid w:val="008251B6"/>
    <w:rsid w:val="00831CD2"/>
    <w:rsid w:val="00840D6F"/>
    <w:rsid w:val="008441D1"/>
    <w:rsid w:val="00845D31"/>
    <w:rsid w:val="008468BB"/>
    <w:rsid w:val="008468F1"/>
    <w:rsid w:val="00855B81"/>
    <w:rsid w:val="00856695"/>
    <w:rsid w:val="008568CC"/>
    <w:rsid w:val="00862364"/>
    <w:rsid w:val="008623DF"/>
    <w:rsid w:val="00863A99"/>
    <w:rsid w:val="00866E0C"/>
    <w:rsid w:val="008719FB"/>
    <w:rsid w:val="00872C70"/>
    <w:rsid w:val="008730E5"/>
    <w:rsid w:val="00873A35"/>
    <w:rsid w:val="00874E33"/>
    <w:rsid w:val="00876C80"/>
    <w:rsid w:val="0088210F"/>
    <w:rsid w:val="0088465D"/>
    <w:rsid w:val="00886871"/>
    <w:rsid w:val="0089294E"/>
    <w:rsid w:val="00893E67"/>
    <w:rsid w:val="00895A4F"/>
    <w:rsid w:val="008A0114"/>
    <w:rsid w:val="008A034A"/>
    <w:rsid w:val="008A2712"/>
    <w:rsid w:val="008A598B"/>
    <w:rsid w:val="008A5AC6"/>
    <w:rsid w:val="008B5111"/>
    <w:rsid w:val="008B5D82"/>
    <w:rsid w:val="008C1909"/>
    <w:rsid w:val="008C2039"/>
    <w:rsid w:val="008D03D4"/>
    <w:rsid w:val="008D2CE3"/>
    <w:rsid w:val="008D335B"/>
    <w:rsid w:val="008D5215"/>
    <w:rsid w:val="008E3071"/>
    <w:rsid w:val="008E39CA"/>
    <w:rsid w:val="008E44F9"/>
    <w:rsid w:val="008F1B8F"/>
    <w:rsid w:val="008F2F05"/>
    <w:rsid w:val="008F30A6"/>
    <w:rsid w:val="008F317B"/>
    <w:rsid w:val="008F3DF7"/>
    <w:rsid w:val="008F54B9"/>
    <w:rsid w:val="008F5BB6"/>
    <w:rsid w:val="008F7D3B"/>
    <w:rsid w:val="00900F40"/>
    <w:rsid w:val="00900FD9"/>
    <w:rsid w:val="00903B9B"/>
    <w:rsid w:val="00904DCD"/>
    <w:rsid w:val="009061D7"/>
    <w:rsid w:val="00910EBB"/>
    <w:rsid w:val="00913EC0"/>
    <w:rsid w:val="009206E5"/>
    <w:rsid w:val="00924B6F"/>
    <w:rsid w:val="009266F2"/>
    <w:rsid w:val="009272C2"/>
    <w:rsid w:val="00931B94"/>
    <w:rsid w:val="0093721D"/>
    <w:rsid w:val="00937B24"/>
    <w:rsid w:val="00942203"/>
    <w:rsid w:val="009434CD"/>
    <w:rsid w:val="00946622"/>
    <w:rsid w:val="00951188"/>
    <w:rsid w:val="00951CD7"/>
    <w:rsid w:val="00953FB0"/>
    <w:rsid w:val="00955840"/>
    <w:rsid w:val="009622F8"/>
    <w:rsid w:val="009630FE"/>
    <w:rsid w:val="00964900"/>
    <w:rsid w:val="009677A0"/>
    <w:rsid w:val="00967A26"/>
    <w:rsid w:val="00971123"/>
    <w:rsid w:val="00975188"/>
    <w:rsid w:val="009779F7"/>
    <w:rsid w:val="009816F4"/>
    <w:rsid w:val="009821F3"/>
    <w:rsid w:val="009878B6"/>
    <w:rsid w:val="00991DC1"/>
    <w:rsid w:val="00996606"/>
    <w:rsid w:val="009B1007"/>
    <w:rsid w:val="009B188E"/>
    <w:rsid w:val="009B1FE8"/>
    <w:rsid w:val="009C1C89"/>
    <w:rsid w:val="009C4291"/>
    <w:rsid w:val="009C434A"/>
    <w:rsid w:val="009C68F8"/>
    <w:rsid w:val="009C706F"/>
    <w:rsid w:val="009D34B2"/>
    <w:rsid w:val="009D6FBE"/>
    <w:rsid w:val="009E1F90"/>
    <w:rsid w:val="009E34AB"/>
    <w:rsid w:val="009F3B8F"/>
    <w:rsid w:val="009F7995"/>
    <w:rsid w:val="00A03C74"/>
    <w:rsid w:val="00A05E5D"/>
    <w:rsid w:val="00A107B6"/>
    <w:rsid w:val="00A1385B"/>
    <w:rsid w:val="00A13DB7"/>
    <w:rsid w:val="00A16263"/>
    <w:rsid w:val="00A177B0"/>
    <w:rsid w:val="00A21959"/>
    <w:rsid w:val="00A23B71"/>
    <w:rsid w:val="00A2795D"/>
    <w:rsid w:val="00A312F2"/>
    <w:rsid w:val="00A37290"/>
    <w:rsid w:val="00A4684D"/>
    <w:rsid w:val="00A51FE2"/>
    <w:rsid w:val="00A546A1"/>
    <w:rsid w:val="00A564D6"/>
    <w:rsid w:val="00A65DD3"/>
    <w:rsid w:val="00A71826"/>
    <w:rsid w:val="00A72420"/>
    <w:rsid w:val="00A75571"/>
    <w:rsid w:val="00A82A42"/>
    <w:rsid w:val="00A83F59"/>
    <w:rsid w:val="00A85616"/>
    <w:rsid w:val="00A87137"/>
    <w:rsid w:val="00A90707"/>
    <w:rsid w:val="00A91182"/>
    <w:rsid w:val="00A95120"/>
    <w:rsid w:val="00A97D14"/>
    <w:rsid w:val="00AA0F34"/>
    <w:rsid w:val="00AA3A93"/>
    <w:rsid w:val="00AA5DF0"/>
    <w:rsid w:val="00AB0C58"/>
    <w:rsid w:val="00AB1544"/>
    <w:rsid w:val="00AB2109"/>
    <w:rsid w:val="00AB23CC"/>
    <w:rsid w:val="00AB3B30"/>
    <w:rsid w:val="00AC3B95"/>
    <w:rsid w:val="00AC53D3"/>
    <w:rsid w:val="00AD4705"/>
    <w:rsid w:val="00AD523E"/>
    <w:rsid w:val="00AD7449"/>
    <w:rsid w:val="00AE0C20"/>
    <w:rsid w:val="00AE2123"/>
    <w:rsid w:val="00AE23B2"/>
    <w:rsid w:val="00AE2A47"/>
    <w:rsid w:val="00AE5921"/>
    <w:rsid w:val="00AF1642"/>
    <w:rsid w:val="00B03CEF"/>
    <w:rsid w:val="00B04482"/>
    <w:rsid w:val="00B07CB6"/>
    <w:rsid w:val="00B11F5E"/>
    <w:rsid w:val="00B14189"/>
    <w:rsid w:val="00B14658"/>
    <w:rsid w:val="00B16B2D"/>
    <w:rsid w:val="00B241C5"/>
    <w:rsid w:val="00B2689C"/>
    <w:rsid w:val="00B347AC"/>
    <w:rsid w:val="00B372B1"/>
    <w:rsid w:val="00B46F2E"/>
    <w:rsid w:val="00B56487"/>
    <w:rsid w:val="00B568BC"/>
    <w:rsid w:val="00B60DC1"/>
    <w:rsid w:val="00B6147E"/>
    <w:rsid w:val="00B64322"/>
    <w:rsid w:val="00B700CD"/>
    <w:rsid w:val="00B73DD4"/>
    <w:rsid w:val="00B7671A"/>
    <w:rsid w:val="00B8362D"/>
    <w:rsid w:val="00B840B1"/>
    <w:rsid w:val="00B917BF"/>
    <w:rsid w:val="00B9428E"/>
    <w:rsid w:val="00BA30D4"/>
    <w:rsid w:val="00BB1556"/>
    <w:rsid w:val="00BB273C"/>
    <w:rsid w:val="00BB499B"/>
    <w:rsid w:val="00BB514C"/>
    <w:rsid w:val="00BD06D6"/>
    <w:rsid w:val="00BD32D5"/>
    <w:rsid w:val="00BD4078"/>
    <w:rsid w:val="00BD7614"/>
    <w:rsid w:val="00BD7ADD"/>
    <w:rsid w:val="00BE241A"/>
    <w:rsid w:val="00BE449A"/>
    <w:rsid w:val="00BE6440"/>
    <w:rsid w:val="00BE6D62"/>
    <w:rsid w:val="00BF0085"/>
    <w:rsid w:val="00BF0595"/>
    <w:rsid w:val="00BF24ED"/>
    <w:rsid w:val="00BF31C0"/>
    <w:rsid w:val="00BF4F0B"/>
    <w:rsid w:val="00BF506B"/>
    <w:rsid w:val="00C052BF"/>
    <w:rsid w:val="00C075CE"/>
    <w:rsid w:val="00C15992"/>
    <w:rsid w:val="00C16741"/>
    <w:rsid w:val="00C2531A"/>
    <w:rsid w:val="00C272B0"/>
    <w:rsid w:val="00C3006B"/>
    <w:rsid w:val="00C341F5"/>
    <w:rsid w:val="00C361BC"/>
    <w:rsid w:val="00C3650C"/>
    <w:rsid w:val="00C40A8E"/>
    <w:rsid w:val="00C44995"/>
    <w:rsid w:val="00C476A1"/>
    <w:rsid w:val="00C50D15"/>
    <w:rsid w:val="00C54DF8"/>
    <w:rsid w:val="00C5652E"/>
    <w:rsid w:val="00C57F1E"/>
    <w:rsid w:val="00C61B44"/>
    <w:rsid w:val="00C62BBF"/>
    <w:rsid w:val="00C72678"/>
    <w:rsid w:val="00C83117"/>
    <w:rsid w:val="00C835D0"/>
    <w:rsid w:val="00C8387B"/>
    <w:rsid w:val="00C846DC"/>
    <w:rsid w:val="00C85B98"/>
    <w:rsid w:val="00C96278"/>
    <w:rsid w:val="00C976F8"/>
    <w:rsid w:val="00C97D77"/>
    <w:rsid w:val="00CA4A64"/>
    <w:rsid w:val="00CA4F28"/>
    <w:rsid w:val="00CA5683"/>
    <w:rsid w:val="00CB30F7"/>
    <w:rsid w:val="00CC4E80"/>
    <w:rsid w:val="00CD041D"/>
    <w:rsid w:val="00CD29D4"/>
    <w:rsid w:val="00CD2FE1"/>
    <w:rsid w:val="00CE1B49"/>
    <w:rsid w:val="00CE24B6"/>
    <w:rsid w:val="00CE7458"/>
    <w:rsid w:val="00CE74CF"/>
    <w:rsid w:val="00CF1818"/>
    <w:rsid w:val="00CF4102"/>
    <w:rsid w:val="00CF461C"/>
    <w:rsid w:val="00D00C54"/>
    <w:rsid w:val="00D05612"/>
    <w:rsid w:val="00D11ECA"/>
    <w:rsid w:val="00D12E75"/>
    <w:rsid w:val="00D15E7A"/>
    <w:rsid w:val="00D17D5A"/>
    <w:rsid w:val="00D20A7F"/>
    <w:rsid w:val="00D20BDE"/>
    <w:rsid w:val="00D30CA7"/>
    <w:rsid w:val="00D35BB9"/>
    <w:rsid w:val="00D416A6"/>
    <w:rsid w:val="00D45103"/>
    <w:rsid w:val="00D618A0"/>
    <w:rsid w:val="00D649B9"/>
    <w:rsid w:val="00D65E64"/>
    <w:rsid w:val="00D66CC6"/>
    <w:rsid w:val="00D8018A"/>
    <w:rsid w:val="00D835AB"/>
    <w:rsid w:val="00D9190E"/>
    <w:rsid w:val="00D9541E"/>
    <w:rsid w:val="00D97EC4"/>
    <w:rsid w:val="00DA2065"/>
    <w:rsid w:val="00DA4372"/>
    <w:rsid w:val="00DB1073"/>
    <w:rsid w:val="00DB687D"/>
    <w:rsid w:val="00DC1778"/>
    <w:rsid w:val="00DC490F"/>
    <w:rsid w:val="00DC5CC4"/>
    <w:rsid w:val="00DC76D2"/>
    <w:rsid w:val="00DD34FD"/>
    <w:rsid w:val="00DF4AB2"/>
    <w:rsid w:val="00E01898"/>
    <w:rsid w:val="00E35207"/>
    <w:rsid w:val="00E35DB3"/>
    <w:rsid w:val="00E40773"/>
    <w:rsid w:val="00E41B52"/>
    <w:rsid w:val="00E466C6"/>
    <w:rsid w:val="00E47F36"/>
    <w:rsid w:val="00E52476"/>
    <w:rsid w:val="00E5304E"/>
    <w:rsid w:val="00E54454"/>
    <w:rsid w:val="00E55A55"/>
    <w:rsid w:val="00E57556"/>
    <w:rsid w:val="00E604D1"/>
    <w:rsid w:val="00E63B2D"/>
    <w:rsid w:val="00E65484"/>
    <w:rsid w:val="00E67D66"/>
    <w:rsid w:val="00E7489B"/>
    <w:rsid w:val="00E8147C"/>
    <w:rsid w:val="00E83362"/>
    <w:rsid w:val="00E85A9D"/>
    <w:rsid w:val="00E868C1"/>
    <w:rsid w:val="00E91BBC"/>
    <w:rsid w:val="00E92530"/>
    <w:rsid w:val="00E93351"/>
    <w:rsid w:val="00E94976"/>
    <w:rsid w:val="00EA1FC9"/>
    <w:rsid w:val="00EA3314"/>
    <w:rsid w:val="00EA3F1D"/>
    <w:rsid w:val="00EA7EC1"/>
    <w:rsid w:val="00EB3703"/>
    <w:rsid w:val="00EB582A"/>
    <w:rsid w:val="00EB64D1"/>
    <w:rsid w:val="00EB6F6E"/>
    <w:rsid w:val="00EC0378"/>
    <w:rsid w:val="00EC0B94"/>
    <w:rsid w:val="00EC5DD6"/>
    <w:rsid w:val="00EC702E"/>
    <w:rsid w:val="00ED3A0D"/>
    <w:rsid w:val="00EE2043"/>
    <w:rsid w:val="00EE5089"/>
    <w:rsid w:val="00EE5308"/>
    <w:rsid w:val="00EE5872"/>
    <w:rsid w:val="00EE5935"/>
    <w:rsid w:val="00EE5FE5"/>
    <w:rsid w:val="00EF0DCD"/>
    <w:rsid w:val="00EF52B6"/>
    <w:rsid w:val="00EF79C5"/>
    <w:rsid w:val="00EF7C9A"/>
    <w:rsid w:val="00F114DC"/>
    <w:rsid w:val="00F11713"/>
    <w:rsid w:val="00F11897"/>
    <w:rsid w:val="00F12584"/>
    <w:rsid w:val="00F1412F"/>
    <w:rsid w:val="00F26665"/>
    <w:rsid w:val="00F3163D"/>
    <w:rsid w:val="00F31A5E"/>
    <w:rsid w:val="00F374BC"/>
    <w:rsid w:val="00F40B2E"/>
    <w:rsid w:val="00F43E32"/>
    <w:rsid w:val="00F46F2F"/>
    <w:rsid w:val="00F4735B"/>
    <w:rsid w:val="00F60CFF"/>
    <w:rsid w:val="00F614D3"/>
    <w:rsid w:val="00F65516"/>
    <w:rsid w:val="00F664BF"/>
    <w:rsid w:val="00F70AC7"/>
    <w:rsid w:val="00F712AE"/>
    <w:rsid w:val="00F71DA7"/>
    <w:rsid w:val="00F72E04"/>
    <w:rsid w:val="00F74F25"/>
    <w:rsid w:val="00F75287"/>
    <w:rsid w:val="00F75BC2"/>
    <w:rsid w:val="00F85328"/>
    <w:rsid w:val="00F86DD0"/>
    <w:rsid w:val="00F97D80"/>
    <w:rsid w:val="00FA3E2A"/>
    <w:rsid w:val="00FA4255"/>
    <w:rsid w:val="00FA7CC1"/>
    <w:rsid w:val="00FB28A5"/>
    <w:rsid w:val="00FB477F"/>
    <w:rsid w:val="00FB790E"/>
    <w:rsid w:val="00FC14DD"/>
    <w:rsid w:val="00FC2C8E"/>
    <w:rsid w:val="00FC41C5"/>
    <w:rsid w:val="00FD0CE7"/>
    <w:rsid w:val="00FD2907"/>
    <w:rsid w:val="00FD5B7C"/>
    <w:rsid w:val="00FD5B80"/>
    <w:rsid w:val="00FD7E35"/>
    <w:rsid w:val="00FD7F1D"/>
    <w:rsid w:val="00FE19DC"/>
    <w:rsid w:val="00FE55AD"/>
    <w:rsid w:val="00FF0A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B90E02"/>
  <w15:docId w15:val="{6613F44A-DD44-429E-855D-C0C52DF3D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en-US" w:eastAsia="en-US" w:bidi="ar-SA"/>
      </w:rPr>
    </w:rPrDefault>
    <w:pPrDefault>
      <w:pPr>
        <w:spacing w:before="120" w:after="120" w:line="320" w:lineRule="exact"/>
        <w:ind w:firstLine="720"/>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E1F90"/>
  </w:style>
  <w:style w:type="paragraph" w:styleId="Heading1">
    <w:name w:val="heading 1"/>
    <w:basedOn w:val="Normal"/>
    <w:link w:val="Heading1Char"/>
    <w:uiPriority w:val="9"/>
    <w:qFormat/>
    <w:rsid w:val="00E868C1"/>
    <w:pPr>
      <w:widowControl w:val="0"/>
      <w:autoSpaceDE w:val="0"/>
      <w:autoSpaceDN w:val="0"/>
      <w:spacing w:before="0" w:after="0" w:line="240" w:lineRule="auto"/>
      <w:ind w:left="721" w:firstLine="0"/>
      <w:outlineLvl w:val="0"/>
    </w:pPr>
    <w:rPr>
      <w:rFonts w:eastAsia="Times New Roman" w:cs="Times New Roman"/>
      <w:b/>
      <w:bCs/>
      <w:szCs w:val="28"/>
    </w:rPr>
  </w:style>
  <w:style w:type="paragraph" w:styleId="Heading2">
    <w:name w:val="heading 2"/>
    <w:basedOn w:val="Normal"/>
    <w:link w:val="Heading2Char"/>
    <w:uiPriority w:val="9"/>
    <w:unhideWhenUsed/>
    <w:qFormat/>
    <w:rsid w:val="00E868C1"/>
    <w:pPr>
      <w:widowControl w:val="0"/>
      <w:autoSpaceDE w:val="0"/>
      <w:autoSpaceDN w:val="0"/>
      <w:spacing w:before="56" w:after="0" w:line="240" w:lineRule="auto"/>
      <w:ind w:left="1000" w:hanging="279"/>
      <w:outlineLvl w:val="1"/>
    </w:pPr>
    <w:rPr>
      <w:rFonts w:eastAsia="Times New Roman" w:cs="Times New Roman"/>
      <w:b/>
      <w:bCs/>
      <w:szCs w:val="28"/>
    </w:rPr>
  </w:style>
  <w:style w:type="paragraph" w:styleId="Heading3">
    <w:name w:val="heading 3"/>
    <w:basedOn w:val="Normal"/>
    <w:link w:val="Heading3Char"/>
    <w:uiPriority w:val="9"/>
    <w:unhideWhenUsed/>
    <w:qFormat/>
    <w:rsid w:val="00E868C1"/>
    <w:pPr>
      <w:widowControl w:val="0"/>
      <w:autoSpaceDE w:val="0"/>
      <w:autoSpaceDN w:val="0"/>
      <w:spacing w:before="53" w:after="0" w:line="240" w:lineRule="auto"/>
      <w:ind w:left="2204" w:hanging="491"/>
      <w:outlineLvl w:val="2"/>
    </w:pPr>
    <w:rPr>
      <w:rFonts w:eastAsia="Times New Roman" w:cs="Times New Roman"/>
      <w:b/>
      <w:bCs/>
      <w:i/>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34AC"/>
    <w:pPr>
      <w:spacing w:before="0"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3D7908"/>
    <w:pPr>
      <w:tabs>
        <w:tab w:val="center" w:pos="4680"/>
        <w:tab w:val="right" w:pos="9360"/>
      </w:tabs>
      <w:spacing w:before="0" w:after="200" w:line="276" w:lineRule="auto"/>
      <w:ind w:firstLine="0"/>
      <w:jc w:val="left"/>
    </w:pPr>
    <w:rPr>
      <w:rFonts w:eastAsia="Arial" w:cs="Times New Roman"/>
    </w:rPr>
  </w:style>
  <w:style w:type="character" w:customStyle="1" w:styleId="FooterChar">
    <w:name w:val="Footer Char"/>
    <w:basedOn w:val="DefaultParagraphFont"/>
    <w:link w:val="Footer"/>
    <w:uiPriority w:val="99"/>
    <w:rsid w:val="003D7908"/>
    <w:rPr>
      <w:rFonts w:eastAsia="Arial" w:cs="Times New Roman"/>
    </w:rPr>
  </w:style>
  <w:style w:type="paragraph" w:styleId="ListParagraph">
    <w:name w:val="List Paragraph"/>
    <w:basedOn w:val="Normal"/>
    <w:uiPriority w:val="34"/>
    <w:qFormat/>
    <w:rsid w:val="00704916"/>
    <w:pPr>
      <w:ind w:left="720"/>
      <w:contextualSpacing/>
    </w:pPr>
  </w:style>
  <w:style w:type="character" w:styleId="CommentReference">
    <w:name w:val="annotation reference"/>
    <w:basedOn w:val="DefaultParagraphFont"/>
    <w:unhideWhenUsed/>
    <w:rsid w:val="003154AB"/>
    <w:rPr>
      <w:sz w:val="16"/>
      <w:szCs w:val="16"/>
    </w:rPr>
  </w:style>
  <w:style w:type="paragraph" w:styleId="CommentText">
    <w:name w:val="annotation text"/>
    <w:basedOn w:val="Normal"/>
    <w:link w:val="CommentTextChar"/>
    <w:unhideWhenUsed/>
    <w:rsid w:val="003154AB"/>
    <w:pPr>
      <w:spacing w:line="240" w:lineRule="auto"/>
    </w:pPr>
    <w:rPr>
      <w:sz w:val="20"/>
      <w:szCs w:val="20"/>
    </w:rPr>
  </w:style>
  <w:style w:type="character" w:customStyle="1" w:styleId="CommentTextChar">
    <w:name w:val="Comment Text Char"/>
    <w:basedOn w:val="DefaultParagraphFont"/>
    <w:link w:val="CommentText"/>
    <w:rsid w:val="003154AB"/>
    <w:rPr>
      <w:sz w:val="20"/>
      <w:szCs w:val="20"/>
    </w:rPr>
  </w:style>
  <w:style w:type="paragraph" w:styleId="CommentSubject">
    <w:name w:val="annotation subject"/>
    <w:basedOn w:val="CommentText"/>
    <w:next w:val="CommentText"/>
    <w:link w:val="CommentSubjectChar"/>
    <w:uiPriority w:val="99"/>
    <w:semiHidden/>
    <w:unhideWhenUsed/>
    <w:rsid w:val="003154AB"/>
    <w:rPr>
      <w:b/>
      <w:bCs/>
    </w:rPr>
  </w:style>
  <w:style w:type="character" w:customStyle="1" w:styleId="CommentSubjectChar">
    <w:name w:val="Comment Subject Char"/>
    <w:basedOn w:val="CommentTextChar"/>
    <w:link w:val="CommentSubject"/>
    <w:uiPriority w:val="99"/>
    <w:semiHidden/>
    <w:rsid w:val="003154AB"/>
    <w:rPr>
      <w:b/>
      <w:bCs/>
      <w:sz w:val="20"/>
      <w:szCs w:val="20"/>
    </w:rPr>
  </w:style>
  <w:style w:type="paragraph" w:styleId="Revision">
    <w:name w:val="Revision"/>
    <w:hidden/>
    <w:uiPriority w:val="99"/>
    <w:semiHidden/>
    <w:rsid w:val="003154AB"/>
    <w:pPr>
      <w:spacing w:before="0" w:after="0" w:line="240" w:lineRule="auto"/>
      <w:ind w:firstLine="0"/>
      <w:jc w:val="left"/>
    </w:pPr>
  </w:style>
  <w:style w:type="paragraph" w:styleId="BalloonText">
    <w:name w:val="Balloon Text"/>
    <w:basedOn w:val="Normal"/>
    <w:link w:val="BalloonTextChar"/>
    <w:uiPriority w:val="99"/>
    <w:semiHidden/>
    <w:unhideWhenUsed/>
    <w:rsid w:val="003154AB"/>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54AB"/>
    <w:rPr>
      <w:rFonts w:ascii="Tahoma" w:hAnsi="Tahoma" w:cs="Tahoma"/>
      <w:sz w:val="16"/>
      <w:szCs w:val="16"/>
    </w:rPr>
  </w:style>
  <w:style w:type="paragraph" w:styleId="FootnoteText">
    <w:name w:val="footnote text"/>
    <w:basedOn w:val="Normal"/>
    <w:link w:val="FootnoteTextChar"/>
    <w:uiPriority w:val="99"/>
    <w:unhideWhenUsed/>
    <w:rsid w:val="00E35DB3"/>
    <w:pPr>
      <w:spacing w:before="0" w:after="0" w:line="240" w:lineRule="auto"/>
      <w:ind w:firstLine="0"/>
      <w:jc w:val="left"/>
    </w:pPr>
    <w:rPr>
      <w:rFonts w:ascii=".VnTime" w:eastAsia="Times New Roman" w:hAnsi=".VnTime" w:cs="Times New Roman"/>
      <w:sz w:val="20"/>
      <w:szCs w:val="20"/>
    </w:rPr>
  </w:style>
  <w:style w:type="character" w:customStyle="1" w:styleId="FootnoteTextChar">
    <w:name w:val="Footnote Text Char"/>
    <w:basedOn w:val="DefaultParagraphFont"/>
    <w:link w:val="FootnoteText"/>
    <w:uiPriority w:val="99"/>
    <w:rsid w:val="00E35DB3"/>
    <w:rPr>
      <w:rFonts w:ascii=".VnTime" w:eastAsia="Times New Roman" w:hAnsi=".VnTime" w:cs="Times New Roman"/>
      <w:sz w:val="20"/>
      <w:szCs w:val="20"/>
    </w:rPr>
  </w:style>
  <w:style w:type="character" w:styleId="FootnoteReference">
    <w:name w:val="footnote reference"/>
    <w:uiPriority w:val="99"/>
    <w:unhideWhenUsed/>
    <w:rsid w:val="00E35DB3"/>
    <w:rPr>
      <w:vertAlign w:val="superscript"/>
    </w:rPr>
  </w:style>
  <w:style w:type="character" w:customStyle="1" w:styleId="Heading1Char">
    <w:name w:val="Heading 1 Char"/>
    <w:basedOn w:val="DefaultParagraphFont"/>
    <w:link w:val="Heading1"/>
    <w:uiPriority w:val="9"/>
    <w:rsid w:val="00E868C1"/>
    <w:rPr>
      <w:rFonts w:eastAsia="Times New Roman" w:cs="Times New Roman"/>
      <w:b/>
      <w:bCs/>
      <w:szCs w:val="28"/>
    </w:rPr>
  </w:style>
  <w:style w:type="character" w:customStyle="1" w:styleId="Heading2Char">
    <w:name w:val="Heading 2 Char"/>
    <w:basedOn w:val="DefaultParagraphFont"/>
    <w:link w:val="Heading2"/>
    <w:uiPriority w:val="9"/>
    <w:rsid w:val="00E868C1"/>
    <w:rPr>
      <w:rFonts w:eastAsia="Times New Roman" w:cs="Times New Roman"/>
      <w:b/>
      <w:bCs/>
      <w:szCs w:val="28"/>
    </w:rPr>
  </w:style>
  <w:style w:type="character" w:customStyle="1" w:styleId="Heading3Char">
    <w:name w:val="Heading 3 Char"/>
    <w:basedOn w:val="DefaultParagraphFont"/>
    <w:link w:val="Heading3"/>
    <w:uiPriority w:val="9"/>
    <w:rsid w:val="00E868C1"/>
    <w:rPr>
      <w:rFonts w:eastAsia="Times New Roman" w:cs="Times New Roman"/>
      <w:b/>
      <w:bCs/>
      <w:i/>
      <w:iCs/>
      <w:szCs w:val="28"/>
    </w:rPr>
  </w:style>
  <w:style w:type="numbering" w:customStyle="1" w:styleId="NoList1">
    <w:name w:val="No List1"/>
    <w:next w:val="NoList"/>
    <w:uiPriority w:val="99"/>
    <w:semiHidden/>
    <w:unhideWhenUsed/>
    <w:rsid w:val="00E868C1"/>
  </w:style>
  <w:style w:type="paragraph" w:styleId="BodyText">
    <w:name w:val="Body Text"/>
    <w:basedOn w:val="Normal"/>
    <w:link w:val="BodyTextChar"/>
    <w:uiPriority w:val="1"/>
    <w:qFormat/>
    <w:rsid w:val="00E868C1"/>
    <w:pPr>
      <w:widowControl w:val="0"/>
      <w:autoSpaceDE w:val="0"/>
      <w:autoSpaceDN w:val="0"/>
      <w:spacing w:before="59" w:after="0" w:line="240" w:lineRule="auto"/>
      <w:ind w:left="2" w:firstLine="719"/>
    </w:pPr>
    <w:rPr>
      <w:rFonts w:eastAsia="Times New Roman" w:cs="Times New Roman"/>
      <w:szCs w:val="28"/>
    </w:rPr>
  </w:style>
  <w:style w:type="character" w:customStyle="1" w:styleId="BodyTextChar">
    <w:name w:val="Body Text Char"/>
    <w:basedOn w:val="DefaultParagraphFont"/>
    <w:link w:val="BodyText"/>
    <w:uiPriority w:val="1"/>
    <w:rsid w:val="00E868C1"/>
    <w:rPr>
      <w:rFonts w:eastAsia="Times New Roman" w:cs="Times New Roman"/>
      <w:szCs w:val="28"/>
    </w:rPr>
  </w:style>
  <w:style w:type="paragraph" w:customStyle="1" w:styleId="TableParagraph">
    <w:name w:val="Table Paragraph"/>
    <w:basedOn w:val="Normal"/>
    <w:uiPriority w:val="1"/>
    <w:qFormat/>
    <w:rsid w:val="00E868C1"/>
    <w:pPr>
      <w:widowControl w:val="0"/>
      <w:autoSpaceDE w:val="0"/>
      <w:autoSpaceDN w:val="0"/>
      <w:spacing w:before="0" w:after="0" w:line="240" w:lineRule="auto"/>
      <w:ind w:firstLine="0"/>
      <w:jc w:val="left"/>
    </w:pPr>
    <w:rPr>
      <w:rFonts w:eastAsia="Times New Roman" w:cs="Times New Roman"/>
      <w:sz w:val="22"/>
    </w:rPr>
  </w:style>
  <w:style w:type="table" w:customStyle="1" w:styleId="TableGrid1">
    <w:name w:val="Table Grid1"/>
    <w:basedOn w:val="TableNormal"/>
    <w:next w:val="TableGrid"/>
    <w:uiPriority w:val="39"/>
    <w:rsid w:val="00E868C1"/>
    <w:pPr>
      <w:widowControl w:val="0"/>
      <w:autoSpaceDE w:val="0"/>
      <w:autoSpaceDN w:val="0"/>
      <w:spacing w:before="0" w:after="0" w:line="240" w:lineRule="auto"/>
      <w:ind w:firstLine="0"/>
      <w:jc w:val="left"/>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9750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297505"/>
  </w:style>
  <w:style w:type="character" w:styleId="Strong">
    <w:name w:val="Strong"/>
    <w:basedOn w:val="DefaultParagraphFont"/>
    <w:uiPriority w:val="22"/>
    <w:qFormat/>
    <w:rsid w:val="00335DD9"/>
    <w:rPr>
      <w:b/>
      <w:bCs/>
    </w:rPr>
  </w:style>
  <w:style w:type="table" w:customStyle="1" w:styleId="TableGrid2">
    <w:name w:val="Table Grid2"/>
    <w:basedOn w:val="TableNormal"/>
    <w:next w:val="TableGrid"/>
    <w:uiPriority w:val="59"/>
    <w:rsid w:val="007C6E5A"/>
    <w:pPr>
      <w:spacing w:before="0"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semiHidden/>
    <w:unhideWhenUsed/>
    <w:rsid w:val="00634346"/>
    <w:pPr>
      <w:spacing w:before="100" w:beforeAutospacing="1" w:after="100" w:afterAutospacing="1" w:line="240" w:lineRule="auto"/>
      <w:ind w:firstLine="0"/>
      <w:jc w:val="left"/>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29390">
      <w:bodyDiv w:val="1"/>
      <w:marLeft w:val="0"/>
      <w:marRight w:val="0"/>
      <w:marTop w:val="0"/>
      <w:marBottom w:val="0"/>
      <w:divBdr>
        <w:top w:val="none" w:sz="0" w:space="0" w:color="auto"/>
        <w:left w:val="none" w:sz="0" w:space="0" w:color="auto"/>
        <w:bottom w:val="none" w:sz="0" w:space="0" w:color="auto"/>
        <w:right w:val="none" w:sz="0" w:space="0" w:color="auto"/>
      </w:divBdr>
    </w:div>
    <w:div w:id="196967063">
      <w:bodyDiv w:val="1"/>
      <w:marLeft w:val="0"/>
      <w:marRight w:val="0"/>
      <w:marTop w:val="0"/>
      <w:marBottom w:val="0"/>
      <w:divBdr>
        <w:top w:val="none" w:sz="0" w:space="0" w:color="auto"/>
        <w:left w:val="none" w:sz="0" w:space="0" w:color="auto"/>
        <w:bottom w:val="none" w:sz="0" w:space="0" w:color="auto"/>
        <w:right w:val="none" w:sz="0" w:space="0" w:color="auto"/>
      </w:divBdr>
    </w:div>
    <w:div w:id="274337361">
      <w:bodyDiv w:val="1"/>
      <w:marLeft w:val="0"/>
      <w:marRight w:val="0"/>
      <w:marTop w:val="0"/>
      <w:marBottom w:val="0"/>
      <w:divBdr>
        <w:top w:val="none" w:sz="0" w:space="0" w:color="auto"/>
        <w:left w:val="none" w:sz="0" w:space="0" w:color="auto"/>
        <w:bottom w:val="none" w:sz="0" w:space="0" w:color="auto"/>
        <w:right w:val="none" w:sz="0" w:space="0" w:color="auto"/>
      </w:divBdr>
    </w:div>
    <w:div w:id="437213148">
      <w:bodyDiv w:val="1"/>
      <w:marLeft w:val="0"/>
      <w:marRight w:val="0"/>
      <w:marTop w:val="0"/>
      <w:marBottom w:val="0"/>
      <w:divBdr>
        <w:top w:val="none" w:sz="0" w:space="0" w:color="auto"/>
        <w:left w:val="none" w:sz="0" w:space="0" w:color="auto"/>
        <w:bottom w:val="none" w:sz="0" w:space="0" w:color="auto"/>
        <w:right w:val="none" w:sz="0" w:space="0" w:color="auto"/>
      </w:divBdr>
    </w:div>
    <w:div w:id="538783739">
      <w:bodyDiv w:val="1"/>
      <w:marLeft w:val="0"/>
      <w:marRight w:val="0"/>
      <w:marTop w:val="0"/>
      <w:marBottom w:val="0"/>
      <w:divBdr>
        <w:top w:val="none" w:sz="0" w:space="0" w:color="auto"/>
        <w:left w:val="none" w:sz="0" w:space="0" w:color="auto"/>
        <w:bottom w:val="none" w:sz="0" w:space="0" w:color="auto"/>
        <w:right w:val="none" w:sz="0" w:space="0" w:color="auto"/>
      </w:divBdr>
    </w:div>
    <w:div w:id="578247793">
      <w:bodyDiv w:val="1"/>
      <w:marLeft w:val="0"/>
      <w:marRight w:val="0"/>
      <w:marTop w:val="0"/>
      <w:marBottom w:val="0"/>
      <w:divBdr>
        <w:top w:val="none" w:sz="0" w:space="0" w:color="auto"/>
        <w:left w:val="none" w:sz="0" w:space="0" w:color="auto"/>
        <w:bottom w:val="none" w:sz="0" w:space="0" w:color="auto"/>
        <w:right w:val="none" w:sz="0" w:space="0" w:color="auto"/>
      </w:divBdr>
    </w:div>
    <w:div w:id="683868346">
      <w:bodyDiv w:val="1"/>
      <w:marLeft w:val="0"/>
      <w:marRight w:val="0"/>
      <w:marTop w:val="0"/>
      <w:marBottom w:val="0"/>
      <w:divBdr>
        <w:top w:val="none" w:sz="0" w:space="0" w:color="auto"/>
        <w:left w:val="none" w:sz="0" w:space="0" w:color="auto"/>
        <w:bottom w:val="none" w:sz="0" w:space="0" w:color="auto"/>
        <w:right w:val="none" w:sz="0" w:space="0" w:color="auto"/>
      </w:divBdr>
    </w:div>
    <w:div w:id="715160148">
      <w:bodyDiv w:val="1"/>
      <w:marLeft w:val="0"/>
      <w:marRight w:val="0"/>
      <w:marTop w:val="0"/>
      <w:marBottom w:val="0"/>
      <w:divBdr>
        <w:top w:val="none" w:sz="0" w:space="0" w:color="auto"/>
        <w:left w:val="none" w:sz="0" w:space="0" w:color="auto"/>
        <w:bottom w:val="none" w:sz="0" w:space="0" w:color="auto"/>
        <w:right w:val="none" w:sz="0" w:space="0" w:color="auto"/>
      </w:divBdr>
    </w:div>
    <w:div w:id="1195384817">
      <w:bodyDiv w:val="1"/>
      <w:marLeft w:val="0"/>
      <w:marRight w:val="0"/>
      <w:marTop w:val="0"/>
      <w:marBottom w:val="0"/>
      <w:divBdr>
        <w:top w:val="none" w:sz="0" w:space="0" w:color="auto"/>
        <w:left w:val="none" w:sz="0" w:space="0" w:color="auto"/>
        <w:bottom w:val="none" w:sz="0" w:space="0" w:color="auto"/>
        <w:right w:val="none" w:sz="0" w:space="0" w:color="auto"/>
      </w:divBdr>
    </w:div>
    <w:div w:id="1342776943">
      <w:bodyDiv w:val="1"/>
      <w:marLeft w:val="0"/>
      <w:marRight w:val="0"/>
      <w:marTop w:val="0"/>
      <w:marBottom w:val="0"/>
      <w:divBdr>
        <w:top w:val="none" w:sz="0" w:space="0" w:color="auto"/>
        <w:left w:val="none" w:sz="0" w:space="0" w:color="auto"/>
        <w:bottom w:val="none" w:sz="0" w:space="0" w:color="auto"/>
        <w:right w:val="none" w:sz="0" w:space="0" w:color="auto"/>
      </w:divBdr>
    </w:div>
    <w:div w:id="1462653962">
      <w:bodyDiv w:val="1"/>
      <w:marLeft w:val="0"/>
      <w:marRight w:val="0"/>
      <w:marTop w:val="0"/>
      <w:marBottom w:val="0"/>
      <w:divBdr>
        <w:top w:val="none" w:sz="0" w:space="0" w:color="auto"/>
        <w:left w:val="none" w:sz="0" w:space="0" w:color="auto"/>
        <w:bottom w:val="none" w:sz="0" w:space="0" w:color="auto"/>
        <w:right w:val="none" w:sz="0" w:space="0" w:color="auto"/>
      </w:divBdr>
    </w:div>
    <w:div w:id="1527787035">
      <w:bodyDiv w:val="1"/>
      <w:marLeft w:val="0"/>
      <w:marRight w:val="0"/>
      <w:marTop w:val="0"/>
      <w:marBottom w:val="0"/>
      <w:divBdr>
        <w:top w:val="none" w:sz="0" w:space="0" w:color="auto"/>
        <w:left w:val="none" w:sz="0" w:space="0" w:color="auto"/>
        <w:bottom w:val="none" w:sz="0" w:space="0" w:color="auto"/>
        <w:right w:val="none" w:sz="0" w:space="0" w:color="auto"/>
      </w:divBdr>
    </w:div>
    <w:div w:id="1936092054">
      <w:bodyDiv w:val="1"/>
      <w:marLeft w:val="0"/>
      <w:marRight w:val="0"/>
      <w:marTop w:val="0"/>
      <w:marBottom w:val="0"/>
      <w:divBdr>
        <w:top w:val="none" w:sz="0" w:space="0" w:color="auto"/>
        <w:left w:val="none" w:sz="0" w:space="0" w:color="auto"/>
        <w:bottom w:val="none" w:sz="0" w:space="0" w:color="auto"/>
        <w:right w:val="none" w:sz="0" w:space="0" w:color="auto"/>
      </w:divBdr>
    </w:div>
    <w:div w:id="1945963666">
      <w:bodyDiv w:val="1"/>
      <w:marLeft w:val="0"/>
      <w:marRight w:val="0"/>
      <w:marTop w:val="0"/>
      <w:marBottom w:val="0"/>
      <w:divBdr>
        <w:top w:val="none" w:sz="0" w:space="0" w:color="auto"/>
        <w:left w:val="none" w:sz="0" w:space="0" w:color="auto"/>
        <w:bottom w:val="none" w:sz="0" w:space="0" w:color="auto"/>
        <w:right w:val="none" w:sz="0" w:space="0" w:color="auto"/>
      </w:divBdr>
    </w:div>
    <w:div w:id="1982803160">
      <w:bodyDiv w:val="1"/>
      <w:marLeft w:val="0"/>
      <w:marRight w:val="0"/>
      <w:marTop w:val="0"/>
      <w:marBottom w:val="0"/>
      <w:divBdr>
        <w:top w:val="none" w:sz="0" w:space="0" w:color="auto"/>
        <w:left w:val="none" w:sz="0" w:space="0" w:color="auto"/>
        <w:bottom w:val="none" w:sz="0" w:space="0" w:color="auto"/>
        <w:right w:val="none" w:sz="0" w:space="0" w:color="auto"/>
      </w:divBdr>
    </w:div>
    <w:div w:id="1983801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29704B-287F-4C81-95FB-E609E14EF6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3608</Words>
  <Characters>20568</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24128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6</cp:revision>
  <cp:lastPrinted>2026-03-10T01:30:00Z</cp:lastPrinted>
  <dcterms:created xsi:type="dcterms:W3CDTF">2026-07-13T01:32:00Z</dcterms:created>
  <dcterms:modified xsi:type="dcterms:W3CDTF">2026-07-14T11:14:00Z</dcterms:modified>
</cp:coreProperties>
</file>